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1AA53" w14:textId="424180D5" w:rsidR="00E51ED5" w:rsidRPr="006642B2" w:rsidRDefault="006642B2" w:rsidP="00E51ED5">
      <w:pPr>
        <w:numPr>
          <w:ilvl w:val="0"/>
          <w:numId w:val="1"/>
        </w:numPr>
        <w:rPr>
          <w:rFonts w:asciiTheme="majorEastAsia" w:eastAsiaTheme="majorEastAsia" w:hAnsiTheme="majorEastAsia"/>
          <w:b/>
        </w:rPr>
      </w:pPr>
      <w:r w:rsidRPr="006642B2">
        <w:rPr>
          <w:rFonts w:asciiTheme="majorEastAsia" w:eastAsiaTheme="majorEastAsia" w:hAnsiTheme="majorEastAsia" w:hint="eastAsia"/>
          <w:b/>
          <w:lang w:eastAsia="zh-TW"/>
        </w:rPr>
        <w:t>人員簡介</w:t>
      </w:r>
    </w:p>
    <w:p w14:paraId="6534E162" w14:textId="0AB30AA2" w:rsidR="006642B2" w:rsidRPr="006642B2" w:rsidRDefault="006642B2" w:rsidP="00E51ED5">
      <w:pPr>
        <w:rPr>
          <w:rFonts w:asciiTheme="majorEastAsia" w:eastAsiaTheme="majorEastAsia" w:hAnsiTheme="majorEastAsia" w:hint="eastAsia"/>
          <w:sz w:val="22"/>
          <w:szCs w:val="22"/>
          <w:lang w:eastAsia="zh-TW"/>
        </w:rPr>
      </w:pPr>
      <w:r w:rsidRPr="006642B2">
        <w:rPr>
          <w:rFonts w:asciiTheme="majorEastAsia" w:eastAsiaTheme="majorEastAsia" w:hAnsiTheme="majorEastAsia" w:hint="eastAsia"/>
          <w:sz w:val="22"/>
          <w:szCs w:val="22"/>
          <w:lang w:eastAsia="zh-TW"/>
        </w:rPr>
        <w:t>蔡濤博士是澳門科技大學副教授。他於</w:t>
      </w:r>
      <w:r w:rsidRPr="006642B2">
        <w:rPr>
          <w:rFonts w:asciiTheme="majorEastAsia" w:eastAsiaTheme="majorEastAsia" w:hAnsiTheme="majorEastAsia"/>
          <w:sz w:val="22"/>
          <w:szCs w:val="22"/>
          <w:lang w:eastAsia="zh-TW"/>
        </w:rPr>
        <w:t xml:space="preserve"> 2011</w:t>
      </w:r>
      <w:r w:rsidRPr="006642B2">
        <w:rPr>
          <w:rFonts w:asciiTheme="majorEastAsia" w:eastAsiaTheme="majorEastAsia" w:hAnsiTheme="majorEastAsia" w:hint="eastAsia"/>
          <w:sz w:val="22"/>
          <w:szCs w:val="22"/>
          <w:lang w:eastAsia="zh-TW"/>
        </w:rPr>
        <w:t>年在香港科技大學取得博士學位。畢業後先後擔任香港城市大學客席講師、中山大學講師、澳門科技大學助理教授，現為澳門科技大學副教授。他的研究方向主要為行星大氣、地球與天文流體力學，主要致力於通過數值模擬和理論模型研究行星大氣及內部的動力學過程。他開發了行星大氣的局地動力學和全域動力學模型，在大氣數值模擬方面有豐富的經驗。他在</w:t>
      </w:r>
      <w:r w:rsidRPr="006642B2">
        <w:rPr>
          <w:rFonts w:asciiTheme="majorEastAsia" w:eastAsiaTheme="majorEastAsia" w:hAnsiTheme="majorEastAsia"/>
          <w:sz w:val="22"/>
          <w:szCs w:val="22"/>
          <w:lang w:eastAsia="zh-TW"/>
        </w:rPr>
        <w:t>JFM</w:t>
      </w:r>
      <w:r w:rsidRPr="006642B2">
        <w:rPr>
          <w:rFonts w:asciiTheme="majorEastAsia" w:eastAsiaTheme="majorEastAsia" w:hAnsiTheme="majorEastAsia" w:hint="eastAsia"/>
          <w:sz w:val="22"/>
          <w:szCs w:val="22"/>
          <w:lang w:eastAsia="zh-TW"/>
        </w:rPr>
        <w:t>、</w:t>
      </w:r>
      <w:proofErr w:type="spellStart"/>
      <w:r w:rsidRPr="006642B2">
        <w:rPr>
          <w:rFonts w:asciiTheme="majorEastAsia" w:eastAsiaTheme="majorEastAsia" w:hAnsiTheme="majorEastAsia"/>
          <w:sz w:val="22"/>
          <w:szCs w:val="22"/>
          <w:lang w:eastAsia="zh-TW"/>
        </w:rPr>
        <w:t>ApJ</w:t>
      </w:r>
      <w:proofErr w:type="spellEnd"/>
      <w:r w:rsidRPr="006642B2">
        <w:rPr>
          <w:rFonts w:asciiTheme="majorEastAsia" w:eastAsiaTheme="majorEastAsia" w:hAnsiTheme="majorEastAsia" w:hint="eastAsia"/>
          <w:sz w:val="22"/>
          <w:szCs w:val="22"/>
          <w:lang w:eastAsia="zh-TW"/>
        </w:rPr>
        <w:t>、</w:t>
      </w:r>
      <w:r w:rsidRPr="006642B2">
        <w:rPr>
          <w:rFonts w:asciiTheme="majorEastAsia" w:eastAsiaTheme="majorEastAsia" w:hAnsiTheme="majorEastAsia"/>
          <w:sz w:val="22"/>
          <w:szCs w:val="22"/>
          <w:lang w:eastAsia="zh-TW"/>
        </w:rPr>
        <w:t>JCP</w:t>
      </w:r>
      <w:r w:rsidRPr="006642B2">
        <w:rPr>
          <w:rFonts w:asciiTheme="majorEastAsia" w:eastAsiaTheme="majorEastAsia" w:hAnsiTheme="majorEastAsia" w:hint="eastAsia"/>
          <w:sz w:val="22"/>
          <w:szCs w:val="22"/>
          <w:lang w:eastAsia="zh-TW"/>
        </w:rPr>
        <w:t>、</w:t>
      </w:r>
      <w:r w:rsidRPr="006642B2">
        <w:rPr>
          <w:rFonts w:asciiTheme="majorEastAsia" w:eastAsiaTheme="majorEastAsia" w:hAnsiTheme="majorEastAsia"/>
          <w:sz w:val="22"/>
          <w:szCs w:val="22"/>
          <w:lang w:eastAsia="zh-TW"/>
        </w:rPr>
        <w:t>JGR</w:t>
      </w:r>
      <w:r w:rsidRPr="006642B2">
        <w:rPr>
          <w:rFonts w:asciiTheme="majorEastAsia" w:eastAsiaTheme="majorEastAsia" w:hAnsiTheme="majorEastAsia" w:hint="eastAsia"/>
          <w:sz w:val="22"/>
          <w:szCs w:val="22"/>
          <w:lang w:eastAsia="zh-TW"/>
        </w:rPr>
        <w:t>等期刊發表論文二十餘篇。</w:t>
      </w:r>
    </w:p>
    <w:p w14:paraId="3CC0773F" w14:textId="77777777" w:rsidR="00E51ED5" w:rsidRPr="006642B2" w:rsidRDefault="00E51ED5" w:rsidP="006642B2">
      <w:pPr>
        <w:rPr>
          <w:rFonts w:asciiTheme="majorEastAsia" w:eastAsia="宋体" w:hAnsiTheme="majorEastAsia" w:hint="eastAsia"/>
        </w:rPr>
      </w:pPr>
    </w:p>
    <w:p w14:paraId="3EAB831B" w14:textId="2530EC11" w:rsidR="00E51ED5" w:rsidRPr="006642B2" w:rsidRDefault="006642B2" w:rsidP="00E51ED5">
      <w:pPr>
        <w:rPr>
          <w:rFonts w:asciiTheme="majorEastAsia" w:eastAsiaTheme="majorEastAsia" w:hAnsiTheme="majorEastAsia"/>
          <w:sz w:val="22"/>
          <w:szCs w:val="22"/>
        </w:rPr>
      </w:pPr>
      <w:r w:rsidRPr="006642B2">
        <w:rPr>
          <w:rFonts w:asciiTheme="majorEastAsia" w:eastAsiaTheme="majorEastAsia" w:hAnsiTheme="majorEastAsia" w:hint="eastAsia"/>
          <w:sz w:val="22"/>
          <w:szCs w:val="22"/>
          <w:lang w:eastAsia="zh-TW"/>
        </w:rPr>
        <w:t>主持或參與項目情況</w:t>
      </w:r>
    </w:p>
    <w:p w14:paraId="0E13127F" w14:textId="1CBD0EE0" w:rsidR="006642B2" w:rsidRPr="006642B2" w:rsidRDefault="006642B2" w:rsidP="006642B2">
      <w:pPr>
        <w:pStyle w:val="a7"/>
        <w:numPr>
          <w:ilvl w:val="0"/>
          <w:numId w:val="3"/>
        </w:numPr>
        <w:ind w:leftChars="0"/>
        <w:rPr>
          <w:rFonts w:asciiTheme="majorEastAsia" w:eastAsiaTheme="majorEastAsia" w:hAnsiTheme="majorEastAsia"/>
          <w:sz w:val="22"/>
          <w:szCs w:val="22"/>
          <w:lang w:eastAsia="zh-TW"/>
        </w:rPr>
      </w:pPr>
      <w:r w:rsidRPr="006642B2">
        <w:rPr>
          <w:rFonts w:asciiTheme="majorEastAsia" w:eastAsiaTheme="majorEastAsia" w:hAnsiTheme="majorEastAsia" w:hint="eastAsia"/>
          <w:sz w:val="22"/>
          <w:szCs w:val="22"/>
          <w:lang w:eastAsia="zh-TW"/>
        </w:rPr>
        <w:t>廣東基礎與應用基礎研究基金，面上項目</w:t>
      </w:r>
      <w:r w:rsidRPr="006642B2">
        <w:rPr>
          <w:rFonts w:asciiTheme="majorEastAsia" w:eastAsiaTheme="majorEastAsia" w:hAnsiTheme="majorEastAsia"/>
          <w:sz w:val="22"/>
          <w:szCs w:val="22"/>
          <w:lang w:eastAsia="zh-TW"/>
        </w:rPr>
        <w:t>,2024A1515012239</w:t>
      </w:r>
      <w:r w:rsidRPr="006642B2">
        <w:rPr>
          <w:rFonts w:asciiTheme="majorEastAsia" w:eastAsiaTheme="majorEastAsia" w:hAnsiTheme="majorEastAsia" w:hint="eastAsia"/>
          <w:sz w:val="22"/>
          <w:szCs w:val="22"/>
          <w:lang w:eastAsia="zh-TW"/>
        </w:rPr>
        <w:t>，土星巷道風暴的數值模擬，</w:t>
      </w:r>
      <w:r w:rsidRPr="006642B2">
        <w:rPr>
          <w:rFonts w:asciiTheme="majorEastAsia" w:eastAsiaTheme="majorEastAsia" w:hAnsiTheme="majorEastAsia"/>
          <w:sz w:val="22"/>
          <w:szCs w:val="22"/>
          <w:lang w:eastAsia="zh-TW"/>
        </w:rPr>
        <w:t>2024-01</w:t>
      </w:r>
      <w:r w:rsidRPr="006642B2">
        <w:rPr>
          <w:rFonts w:asciiTheme="majorEastAsia" w:eastAsiaTheme="majorEastAsia" w:hAnsiTheme="majorEastAsia" w:hint="eastAsia"/>
          <w:sz w:val="22"/>
          <w:szCs w:val="22"/>
          <w:lang w:eastAsia="zh-TW"/>
        </w:rPr>
        <w:t>至</w:t>
      </w:r>
      <w:r w:rsidRPr="006642B2">
        <w:rPr>
          <w:rFonts w:asciiTheme="majorEastAsia" w:eastAsiaTheme="majorEastAsia" w:hAnsiTheme="majorEastAsia"/>
          <w:sz w:val="22"/>
          <w:szCs w:val="22"/>
          <w:lang w:eastAsia="zh-TW"/>
        </w:rPr>
        <w:t>2026-12</w:t>
      </w:r>
      <w:r w:rsidRPr="006642B2">
        <w:rPr>
          <w:rFonts w:asciiTheme="majorEastAsia" w:eastAsiaTheme="majorEastAsia" w:hAnsiTheme="majorEastAsia" w:hint="eastAsia"/>
          <w:sz w:val="22"/>
          <w:szCs w:val="22"/>
          <w:lang w:eastAsia="zh-TW"/>
        </w:rPr>
        <w:t>，</w:t>
      </w:r>
      <w:r w:rsidRPr="006642B2">
        <w:rPr>
          <w:rFonts w:asciiTheme="majorEastAsia" w:eastAsiaTheme="majorEastAsia" w:hAnsiTheme="majorEastAsia"/>
          <w:sz w:val="22"/>
          <w:szCs w:val="22"/>
          <w:lang w:eastAsia="zh-TW"/>
        </w:rPr>
        <w:t>15</w:t>
      </w:r>
      <w:r w:rsidRPr="006642B2">
        <w:rPr>
          <w:rFonts w:asciiTheme="majorEastAsia" w:eastAsiaTheme="majorEastAsia" w:hAnsiTheme="majorEastAsia" w:hint="eastAsia"/>
          <w:sz w:val="22"/>
          <w:szCs w:val="22"/>
          <w:lang w:eastAsia="zh-TW"/>
        </w:rPr>
        <w:t>萬元，主持，在研</w:t>
      </w:r>
    </w:p>
    <w:p w14:paraId="0CB95341" w14:textId="53BEE60C" w:rsidR="006642B2" w:rsidRPr="006642B2" w:rsidRDefault="006642B2" w:rsidP="006642B2">
      <w:pPr>
        <w:pStyle w:val="a7"/>
        <w:numPr>
          <w:ilvl w:val="0"/>
          <w:numId w:val="3"/>
        </w:numPr>
        <w:ind w:leftChars="0"/>
        <w:rPr>
          <w:rFonts w:asciiTheme="majorEastAsia" w:eastAsiaTheme="majorEastAsia" w:hAnsiTheme="majorEastAsia"/>
          <w:sz w:val="22"/>
          <w:szCs w:val="22"/>
          <w:lang w:eastAsia="zh-TW"/>
        </w:rPr>
      </w:pPr>
      <w:r w:rsidRPr="006642B2">
        <w:rPr>
          <w:rFonts w:asciiTheme="majorEastAsia" w:eastAsiaTheme="majorEastAsia" w:hAnsiTheme="majorEastAsia" w:hint="eastAsia"/>
          <w:sz w:val="22"/>
          <w:szCs w:val="22"/>
          <w:lang w:eastAsia="zh-TW"/>
        </w:rPr>
        <w:t>澳門科學技術發展基金，一般項目</w:t>
      </w:r>
      <w:r w:rsidRPr="006642B2">
        <w:rPr>
          <w:rFonts w:asciiTheme="majorEastAsia" w:eastAsiaTheme="majorEastAsia" w:hAnsiTheme="majorEastAsia"/>
          <w:sz w:val="22"/>
          <w:szCs w:val="22"/>
          <w:lang w:eastAsia="zh-TW"/>
        </w:rPr>
        <w:t>, 0147/2023/RIA3</w:t>
      </w:r>
      <w:r w:rsidRPr="006642B2">
        <w:rPr>
          <w:rFonts w:asciiTheme="majorEastAsia" w:eastAsiaTheme="majorEastAsia" w:hAnsiTheme="majorEastAsia" w:hint="eastAsia"/>
          <w:sz w:val="22"/>
          <w:szCs w:val="22"/>
          <w:lang w:eastAsia="zh-TW"/>
        </w:rPr>
        <w:t>，巨行星旋轉熱磁對流的數值模擬研究，</w:t>
      </w:r>
      <w:r w:rsidRPr="006642B2">
        <w:rPr>
          <w:rFonts w:asciiTheme="majorEastAsia" w:eastAsiaTheme="majorEastAsia" w:hAnsiTheme="majorEastAsia"/>
          <w:sz w:val="22"/>
          <w:szCs w:val="22"/>
          <w:lang w:eastAsia="zh-TW"/>
        </w:rPr>
        <w:t>2024-05</w:t>
      </w:r>
      <w:r w:rsidRPr="006642B2">
        <w:rPr>
          <w:rFonts w:asciiTheme="majorEastAsia" w:eastAsiaTheme="majorEastAsia" w:hAnsiTheme="majorEastAsia" w:hint="eastAsia"/>
          <w:sz w:val="22"/>
          <w:szCs w:val="22"/>
          <w:lang w:eastAsia="zh-TW"/>
        </w:rPr>
        <w:t>至</w:t>
      </w:r>
      <w:r w:rsidRPr="006642B2">
        <w:rPr>
          <w:rFonts w:asciiTheme="majorEastAsia" w:eastAsiaTheme="majorEastAsia" w:hAnsiTheme="majorEastAsia"/>
          <w:sz w:val="22"/>
          <w:szCs w:val="22"/>
          <w:lang w:eastAsia="zh-TW"/>
        </w:rPr>
        <w:t>2027-05</w:t>
      </w:r>
      <w:r w:rsidRPr="006642B2">
        <w:rPr>
          <w:rFonts w:asciiTheme="majorEastAsia" w:eastAsiaTheme="majorEastAsia" w:hAnsiTheme="majorEastAsia" w:hint="eastAsia"/>
          <w:sz w:val="22"/>
          <w:szCs w:val="22"/>
          <w:lang w:eastAsia="zh-TW"/>
        </w:rPr>
        <w:t>，</w:t>
      </w:r>
      <w:r w:rsidRPr="006642B2">
        <w:rPr>
          <w:rFonts w:asciiTheme="majorEastAsia" w:eastAsiaTheme="majorEastAsia" w:hAnsiTheme="majorEastAsia"/>
          <w:sz w:val="22"/>
          <w:szCs w:val="22"/>
          <w:lang w:eastAsia="zh-TW"/>
        </w:rPr>
        <w:t>185.13</w:t>
      </w:r>
      <w:r w:rsidRPr="006642B2">
        <w:rPr>
          <w:rFonts w:asciiTheme="majorEastAsia" w:eastAsiaTheme="majorEastAsia" w:hAnsiTheme="majorEastAsia" w:hint="eastAsia"/>
          <w:sz w:val="22"/>
          <w:szCs w:val="22"/>
          <w:lang w:eastAsia="zh-TW"/>
        </w:rPr>
        <w:t>萬澳門元，主持，在研</w:t>
      </w:r>
    </w:p>
    <w:p w14:paraId="3CBB922C" w14:textId="4F934E2B" w:rsidR="006642B2" w:rsidRPr="006642B2" w:rsidRDefault="006642B2" w:rsidP="006642B2">
      <w:pPr>
        <w:pStyle w:val="a7"/>
        <w:numPr>
          <w:ilvl w:val="0"/>
          <w:numId w:val="3"/>
        </w:numPr>
        <w:ind w:leftChars="0"/>
        <w:rPr>
          <w:rFonts w:asciiTheme="majorEastAsia" w:eastAsiaTheme="majorEastAsia" w:hAnsiTheme="majorEastAsia"/>
          <w:sz w:val="22"/>
          <w:szCs w:val="22"/>
          <w:lang w:eastAsia="zh-TW"/>
        </w:rPr>
      </w:pPr>
      <w:r w:rsidRPr="006642B2">
        <w:rPr>
          <w:rFonts w:asciiTheme="majorEastAsia" w:eastAsiaTheme="majorEastAsia" w:hAnsiTheme="majorEastAsia" w:hint="eastAsia"/>
          <w:sz w:val="22"/>
          <w:szCs w:val="22"/>
          <w:lang w:eastAsia="zh-TW"/>
        </w:rPr>
        <w:t>國家自然科學基金，面上項目，</w:t>
      </w:r>
      <w:r w:rsidRPr="006642B2">
        <w:rPr>
          <w:rFonts w:asciiTheme="majorEastAsia" w:eastAsiaTheme="majorEastAsia" w:hAnsiTheme="majorEastAsia"/>
          <w:sz w:val="22"/>
          <w:szCs w:val="22"/>
          <w:lang w:eastAsia="zh-TW"/>
        </w:rPr>
        <w:t>12173105</w:t>
      </w:r>
      <w:r w:rsidRPr="006642B2">
        <w:rPr>
          <w:rFonts w:asciiTheme="majorEastAsia" w:eastAsiaTheme="majorEastAsia" w:hAnsiTheme="majorEastAsia" w:hint="eastAsia"/>
          <w:sz w:val="22"/>
          <w:szCs w:val="22"/>
          <w:lang w:eastAsia="zh-TW"/>
        </w:rPr>
        <w:t>，關於旋轉效應下的恒星對流及超射研究，</w:t>
      </w:r>
      <w:r w:rsidRPr="006642B2">
        <w:rPr>
          <w:rFonts w:asciiTheme="majorEastAsia" w:eastAsiaTheme="majorEastAsia" w:hAnsiTheme="majorEastAsia"/>
          <w:sz w:val="22"/>
          <w:szCs w:val="22"/>
          <w:lang w:eastAsia="zh-TW"/>
        </w:rPr>
        <w:t>2022-01</w:t>
      </w:r>
      <w:r w:rsidRPr="006642B2">
        <w:rPr>
          <w:rFonts w:asciiTheme="majorEastAsia" w:eastAsiaTheme="majorEastAsia" w:hAnsiTheme="majorEastAsia" w:hint="eastAsia"/>
          <w:sz w:val="22"/>
          <w:szCs w:val="22"/>
          <w:lang w:eastAsia="zh-TW"/>
        </w:rPr>
        <w:t>至</w:t>
      </w:r>
      <w:r w:rsidRPr="006642B2">
        <w:rPr>
          <w:rFonts w:asciiTheme="majorEastAsia" w:eastAsiaTheme="majorEastAsia" w:hAnsiTheme="majorEastAsia"/>
          <w:sz w:val="22"/>
          <w:szCs w:val="22"/>
          <w:lang w:eastAsia="zh-TW"/>
        </w:rPr>
        <w:t>2025-12</w:t>
      </w:r>
      <w:r w:rsidRPr="006642B2">
        <w:rPr>
          <w:rFonts w:asciiTheme="majorEastAsia" w:eastAsiaTheme="majorEastAsia" w:hAnsiTheme="majorEastAsia" w:hint="eastAsia"/>
          <w:sz w:val="22"/>
          <w:szCs w:val="22"/>
          <w:lang w:eastAsia="zh-TW"/>
        </w:rPr>
        <w:t>，</w:t>
      </w:r>
      <w:r w:rsidRPr="006642B2">
        <w:rPr>
          <w:rFonts w:asciiTheme="majorEastAsia" w:eastAsiaTheme="majorEastAsia" w:hAnsiTheme="majorEastAsia"/>
          <w:sz w:val="22"/>
          <w:szCs w:val="22"/>
          <w:lang w:eastAsia="zh-TW"/>
        </w:rPr>
        <w:t>60</w:t>
      </w:r>
      <w:r w:rsidRPr="006642B2">
        <w:rPr>
          <w:rFonts w:asciiTheme="majorEastAsia" w:eastAsiaTheme="majorEastAsia" w:hAnsiTheme="majorEastAsia" w:hint="eastAsia"/>
          <w:sz w:val="22"/>
          <w:szCs w:val="22"/>
          <w:lang w:eastAsia="zh-TW"/>
        </w:rPr>
        <w:t>萬元，主持，在研</w:t>
      </w:r>
    </w:p>
    <w:p w14:paraId="02E36640" w14:textId="3B7D5282" w:rsidR="006642B2" w:rsidRPr="006642B2" w:rsidRDefault="006642B2" w:rsidP="006642B2">
      <w:pPr>
        <w:pStyle w:val="a7"/>
        <w:numPr>
          <w:ilvl w:val="0"/>
          <w:numId w:val="3"/>
        </w:numPr>
        <w:ind w:leftChars="0"/>
        <w:rPr>
          <w:rFonts w:asciiTheme="majorEastAsia" w:eastAsiaTheme="majorEastAsia" w:hAnsiTheme="majorEastAsia"/>
          <w:sz w:val="22"/>
          <w:szCs w:val="22"/>
          <w:lang w:eastAsia="zh-TW"/>
        </w:rPr>
      </w:pPr>
      <w:r w:rsidRPr="006642B2">
        <w:rPr>
          <w:rFonts w:asciiTheme="majorEastAsia" w:eastAsiaTheme="majorEastAsia" w:hAnsiTheme="majorEastAsia" w:hint="eastAsia"/>
          <w:sz w:val="22"/>
          <w:szCs w:val="22"/>
          <w:lang w:eastAsia="zh-TW"/>
        </w:rPr>
        <w:t>澳門科學技術發展基金，一般項目</w:t>
      </w:r>
      <w:r w:rsidRPr="006642B2">
        <w:rPr>
          <w:rFonts w:asciiTheme="majorEastAsia" w:eastAsiaTheme="majorEastAsia" w:hAnsiTheme="majorEastAsia"/>
          <w:sz w:val="22"/>
          <w:szCs w:val="22"/>
          <w:lang w:eastAsia="zh-TW"/>
        </w:rPr>
        <w:t>, 0156/2019/A3</w:t>
      </w:r>
      <w:r w:rsidRPr="006642B2">
        <w:rPr>
          <w:rFonts w:asciiTheme="majorEastAsia" w:eastAsiaTheme="majorEastAsia" w:hAnsiTheme="majorEastAsia" w:hint="eastAsia"/>
          <w:sz w:val="22"/>
          <w:szCs w:val="22"/>
          <w:lang w:eastAsia="zh-TW"/>
        </w:rPr>
        <w:t>，木星振動及其激發機制研究，</w:t>
      </w:r>
      <w:r w:rsidRPr="006642B2">
        <w:rPr>
          <w:rFonts w:asciiTheme="majorEastAsia" w:eastAsiaTheme="majorEastAsia" w:hAnsiTheme="majorEastAsia"/>
          <w:sz w:val="22"/>
          <w:szCs w:val="22"/>
          <w:lang w:eastAsia="zh-TW"/>
        </w:rPr>
        <w:t>2020-06</w:t>
      </w:r>
      <w:r w:rsidRPr="006642B2">
        <w:rPr>
          <w:rFonts w:asciiTheme="majorEastAsia" w:eastAsiaTheme="majorEastAsia" w:hAnsiTheme="majorEastAsia" w:hint="eastAsia"/>
          <w:sz w:val="22"/>
          <w:szCs w:val="22"/>
          <w:lang w:eastAsia="zh-TW"/>
        </w:rPr>
        <w:t>至</w:t>
      </w:r>
      <w:r w:rsidRPr="006642B2">
        <w:rPr>
          <w:rFonts w:asciiTheme="majorEastAsia" w:eastAsiaTheme="majorEastAsia" w:hAnsiTheme="majorEastAsia"/>
          <w:sz w:val="22"/>
          <w:szCs w:val="22"/>
          <w:lang w:eastAsia="zh-TW"/>
        </w:rPr>
        <w:t>2023-05</w:t>
      </w:r>
      <w:r w:rsidRPr="006642B2">
        <w:rPr>
          <w:rFonts w:asciiTheme="majorEastAsia" w:eastAsiaTheme="majorEastAsia" w:hAnsiTheme="majorEastAsia" w:hint="eastAsia"/>
          <w:sz w:val="22"/>
          <w:szCs w:val="22"/>
          <w:lang w:eastAsia="zh-TW"/>
        </w:rPr>
        <w:t>，</w:t>
      </w:r>
      <w:r w:rsidRPr="006642B2">
        <w:rPr>
          <w:rFonts w:asciiTheme="majorEastAsia" w:eastAsiaTheme="majorEastAsia" w:hAnsiTheme="majorEastAsia"/>
          <w:sz w:val="22"/>
          <w:szCs w:val="22"/>
          <w:lang w:eastAsia="zh-TW"/>
        </w:rPr>
        <w:t>125.07</w:t>
      </w:r>
      <w:r w:rsidRPr="006642B2">
        <w:rPr>
          <w:rFonts w:asciiTheme="majorEastAsia" w:eastAsiaTheme="majorEastAsia" w:hAnsiTheme="majorEastAsia" w:hint="eastAsia"/>
          <w:sz w:val="22"/>
          <w:szCs w:val="22"/>
          <w:lang w:eastAsia="zh-TW"/>
        </w:rPr>
        <w:t>萬澳門元，主持，已結題</w:t>
      </w:r>
    </w:p>
    <w:p w14:paraId="68D64491" w14:textId="0913F09E" w:rsidR="006642B2" w:rsidRPr="006642B2" w:rsidRDefault="006642B2" w:rsidP="006642B2">
      <w:pPr>
        <w:pStyle w:val="a7"/>
        <w:numPr>
          <w:ilvl w:val="0"/>
          <w:numId w:val="3"/>
        </w:numPr>
        <w:ind w:leftChars="0"/>
        <w:rPr>
          <w:rFonts w:asciiTheme="majorEastAsia" w:eastAsiaTheme="majorEastAsia" w:hAnsiTheme="majorEastAsia"/>
          <w:sz w:val="22"/>
          <w:szCs w:val="22"/>
          <w:lang w:eastAsia="zh-TW"/>
        </w:rPr>
      </w:pPr>
      <w:r w:rsidRPr="006642B2">
        <w:rPr>
          <w:rFonts w:asciiTheme="majorEastAsia" w:eastAsiaTheme="majorEastAsia" w:hAnsiTheme="majorEastAsia" w:hint="eastAsia"/>
          <w:sz w:val="22"/>
          <w:szCs w:val="22"/>
          <w:lang w:eastAsia="zh-TW"/>
        </w:rPr>
        <w:t>中國國家航天局，預研項目</w:t>
      </w:r>
      <w:r w:rsidRPr="006642B2">
        <w:rPr>
          <w:rFonts w:asciiTheme="majorEastAsia" w:eastAsiaTheme="majorEastAsia" w:hAnsiTheme="majorEastAsia"/>
          <w:sz w:val="22"/>
          <w:szCs w:val="22"/>
          <w:lang w:eastAsia="zh-TW"/>
        </w:rPr>
        <w:t>, D020303,</w:t>
      </w:r>
      <w:r w:rsidRPr="006642B2">
        <w:rPr>
          <w:rFonts w:asciiTheme="majorEastAsia" w:eastAsiaTheme="majorEastAsia" w:hAnsiTheme="majorEastAsia" w:hint="eastAsia"/>
          <w:sz w:val="22"/>
          <w:szCs w:val="22"/>
          <w:lang w:eastAsia="zh-TW"/>
        </w:rPr>
        <w:t>巨行星系統關鍵科學問題研究，</w:t>
      </w:r>
      <w:r w:rsidRPr="006642B2">
        <w:rPr>
          <w:rFonts w:asciiTheme="majorEastAsia" w:eastAsiaTheme="majorEastAsia" w:hAnsiTheme="majorEastAsia"/>
          <w:sz w:val="22"/>
          <w:szCs w:val="22"/>
          <w:lang w:eastAsia="zh-TW"/>
        </w:rPr>
        <w:t>2020-01</w:t>
      </w:r>
      <w:r w:rsidRPr="006642B2">
        <w:rPr>
          <w:rFonts w:asciiTheme="majorEastAsia" w:eastAsiaTheme="majorEastAsia" w:hAnsiTheme="majorEastAsia" w:hint="eastAsia"/>
          <w:sz w:val="22"/>
          <w:szCs w:val="22"/>
          <w:lang w:eastAsia="zh-TW"/>
        </w:rPr>
        <w:t>至</w:t>
      </w:r>
      <w:r w:rsidRPr="006642B2">
        <w:rPr>
          <w:rFonts w:asciiTheme="majorEastAsia" w:eastAsiaTheme="majorEastAsia" w:hAnsiTheme="majorEastAsia"/>
          <w:sz w:val="22"/>
          <w:szCs w:val="22"/>
          <w:lang w:eastAsia="zh-TW"/>
        </w:rPr>
        <w:t>2022-12</w:t>
      </w:r>
      <w:r w:rsidRPr="006642B2">
        <w:rPr>
          <w:rFonts w:asciiTheme="majorEastAsia" w:eastAsiaTheme="majorEastAsia" w:hAnsiTheme="majorEastAsia" w:hint="eastAsia"/>
          <w:sz w:val="22"/>
          <w:szCs w:val="22"/>
          <w:lang w:eastAsia="zh-TW"/>
        </w:rPr>
        <w:t>，</w:t>
      </w:r>
      <w:r w:rsidRPr="006642B2">
        <w:rPr>
          <w:rFonts w:asciiTheme="majorEastAsia" w:eastAsiaTheme="majorEastAsia" w:hAnsiTheme="majorEastAsia"/>
          <w:sz w:val="22"/>
          <w:szCs w:val="22"/>
          <w:lang w:eastAsia="zh-TW"/>
        </w:rPr>
        <w:t>670</w:t>
      </w:r>
      <w:r w:rsidRPr="006642B2">
        <w:rPr>
          <w:rFonts w:asciiTheme="majorEastAsia" w:eastAsiaTheme="majorEastAsia" w:hAnsiTheme="majorEastAsia" w:hint="eastAsia"/>
          <w:sz w:val="22"/>
          <w:szCs w:val="22"/>
          <w:lang w:eastAsia="zh-TW"/>
        </w:rPr>
        <w:t>萬元，參與，已結題</w:t>
      </w:r>
    </w:p>
    <w:p w14:paraId="301BA9AC" w14:textId="62D7EB24" w:rsidR="006642B2" w:rsidRPr="006642B2" w:rsidRDefault="006642B2" w:rsidP="006642B2">
      <w:pPr>
        <w:pStyle w:val="a7"/>
        <w:numPr>
          <w:ilvl w:val="0"/>
          <w:numId w:val="3"/>
        </w:numPr>
        <w:ind w:leftChars="0"/>
        <w:rPr>
          <w:rFonts w:asciiTheme="majorEastAsia" w:eastAsiaTheme="majorEastAsia" w:hAnsiTheme="majorEastAsia"/>
          <w:sz w:val="22"/>
          <w:szCs w:val="22"/>
          <w:lang w:eastAsia="zh-TW"/>
        </w:rPr>
      </w:pPr>
      <w:r w:rsidRPr="006642B2">
        <w:rPr>
          <w:rFonts w:asciiTheme="majorEastAsia" w:eastAsiaTheme="majorEastAsia" w:hAnsiTheme="majorEastAsia" w:hint="eastAsia"/>
          <w:sz w:val="22"/>
          <w:szCs w:val="22"/>
          <w:lang w:eastAsia="zh-TW"/>
        </w:rPr>
        <w:t>廣東基礎與應用基礎研究基金，面上項目</w:t>
      </w:r>
      <w:r w:rsidRPr="006642B2">
        <w:rPr>
          <w:rFonts w:asciiTheme="majorEastAsia" w:eastAsiaTheme="majorEastAsia" w:hAnsiTheme="majorEastAsia"/>
          <w:sz w:val="22"/>
          <w:szCs w:val="22"/>
          <w:lang w:eastAsia="zh-TW"/>
        </w:rPr>
        <w:t>,2019A1515011625</w:t>
      </w:r>
      <w:r w:rsidRPr="006642B2">
        <w:rPr>
          <w:rFonts w:asciiTheme="majorEastAsia" w:eastAsiaTheme="majorEastAsia" w:hAnsiTheme="majorEastAsia" w:hint="eastAsia"/>
          <w:sz w:val="22"/>
          <w:szCs w:val="22"/>
          <w:lang w:eastAsia="zh-TW"/>
        </w:rPr>
        <w:t>，巨行星大尺度渦旋的形成及維持機制研究，</w:t>
      </w:r>
      <w:r w:rsidRPr="006642B2">
        <w:rPr>
          <w:rFonts w:asciiTheme="majorEastAsia" w:eastAsiaTheme="majorEastAsia" w:hAnsiTheme="majorEastAsia"/>
          <w:sz w:val="22"/>
          <w:szCs w:val="22"/>
          <w:lang w:eastAsia="zh-TW"/>
        </w:rPr>
        <w:t>2019-10</w:t>
      </w:r>
      <w:r w:rsidRPr="006642B2">
        <w:rPr>
          <w:rFonts w:asciiTheme="majorEastAsia" w:eastAsiaTheme="majorEastAsia" w:hAnsiTheme="majorEastAsia" w:hint="eastAsia"/>
          <w:sz w:val="22"/>
          <w:szCs w:val="22"/>
          <w:lang w:eastAsia="zh-TW"/>
        </w:rPr>
        <w:t>至</w:t>
      </w:r>
      <w:r w:rsidRPr="006642B2">
        <w:rPr>
          <w:rFonts w:asciiTheme="majorEastAsia" w:eastAsiaTheme="majorEastAsia" w:hAnsiTheme="majorEastAsia"/>
          <w:sz w:val="22"/>
          <w:szCs w:val="22"/>
          <w:lang w:eastAsia="zh-TW"/>
        </w:rPr>
        <w:t>2022-09</w:t>
      </w:r>
      <w:r w:rsidRPr="006642B2">
        <w:rPr>
          <w:rFonts w:asciiTheme="majorEastAsia" w:eastAsiaTheme="majorEastAsia" w:hAnsiTheme="majorEastAsia" w:hint="eastAsia"/>
          <w:sz w:val="22"/>
          <w:szCs w:val="22"/>
          <w:lang w:eastAsia="zh-TW"/>
        </w:rPr>
        <w:t>，</w:t>
      </w:r>
      <w:r w:rsidRPr="006642B2">
        <w:rPr>
          <w:rFonts w:asciiTheme="majorEastAsia" w:eastAsiaTheme="majorEastAsia" w:hAnsiTheme="majorEastAsia"/>
          <w:sz w:val="22"/>
          <w:szCs w:val="22"/>
          <w:lang w:eastAsia="zh-TW"/>
        </w:rPr>
        <w:t>10</w:t>
      </w:r>
      <w:r w:rsidRPr="006642B2">
        <w:rPr>
          <w:rFonts w:asciiTheme="majorEastAsia" w:eastAsiaTheme="majorEastAsia" w:hAnsiTheme="majorEastAsia" w:hint="eastAsia"/>
          <w:sz w:val="22"/>
          <w:szCs w:val="22"/>
          <w:lang w:eastAsia="zh-TW"/>
        </w:rPr>
        <w:t>萬元，主持，已結題</w:t>
      </w:r>
    </w:p>
    <w:p w14:paraId="5A6A5B54" w14:textId="537A4B90" w:rsidR="006642B2" w:rsidRPr="006642B2" w:rsidRDefault="006642B2" w:rsidP="006642B2">
      <w:pPr>
        <w:pStyle w:val="a7"/>
        <w:numPr>
          <w:ilvl w:val="0"/>
          <w:numId w:val="3"/>
        </w:numPr>
        <w:ind w:leftChars="0"/>
        <w:rPr>
          <w:rFonts w:asciiTheme="majorEastAsia" w:eastAsiaTheme="majorEastAsia" w:hAnsiTheme="majorEastAsia"/>
          <w:sz w:val="22"/>
          <w:szCs w:val="22"/>
          <w:lang w:eastAsia="zh-TW"/>
        </w:rPr>
      </w:pPr>
      <w:r w:rsidRPr="006642B2">
        <w:rPr>
          <w:rFonts w:asciiTheme="majorEastAsia" w:eastAsiaTheme="majorEastAsia" w:hAnsiTheme="majorEastAsia" w:hint="eastAsia"/>
          <w:sz w:val="22"/>
          <w:szCs w:val="22"/>
          <w:lang w:eastAsia="zh-TW"/>
        </w:rPr>
        <w:t>澳門科學技術發展基金</w:t>
      </w:r>
      <w:r w:rsidRPr="006642B2">
        <w:rPr>
          <w:rFonts w:asciiTheme="majorEastAsia" w:eastAsiaTheme="majorEastAsia" w:hAnsiTheme="majorEastAsia"/>
          <w:sz w:val="22"/>
          <w:szCs w:val="22"/>
          <w:lang w:eastAsia="zh-TW"/>
        </w:rPr>
        <w:t>-</w:t>
      </w:r>
      <w:r w:rsidRPr="006642B2">
        <w:rPr>
          <w:rFonts w:asciiTheme="majorEastAsia" w:eastAsiaTheme="majorEastAsia" w:hAnsiTheme="majorEastAsia" w:hint="eastAsia"/>
          <w:sz w:val="22"/>
          <w:szCs w:val="22"/>
          <w:lang w:eastAsia="zh-TW"/>
        </w:rPr>
        <w:t>國家自然科學基金，聯合基金</w:t>
      </w:r>
      <w:r w:rsidRPr="006642B2">
        <w:rPr>
          <w:rFonts w:asciiTheme="majorEastAsia" w:eastAsiaTheme="majorEastAsia" w:hAnsiTheme="majorEastAsia"/>
          <w:sz w:val="22"/>
          <w:szCs w:val="22"/>
          <w:lang w:eastAsia="zh-TW"/>
        </w:rPr>
        <w:t>,0045/2018/AFJ,</w:t>
      </w:r>
      <w:r w:rsidRPr="006642B2">
        <w:rPr>
          <w:rFonts w:asciiTheme="majorEastAsia" w:eastAsiaTheme="majorEastAsia" w:hAnsiTheme="majorEastAsia" w:hint="eastAsia"/>
          <w:sz w:val="22"/>
          <w:szCs w:val="22"/>
          <w:lang w:eastAsia="zh-TW"/>
        </w:rPr>
        <w:t>珠江口區域多尺度強天氣過程的動力學及預測研究，</w:t>
      </w:r>
      <w:r w:rsidRPr="006642B2">
        <w:rPr>
          <w:rFonts w:asciiTheme="majorEastAsia" w:eastAsiaTheme="majorEastAsia" w:hAnsiTheme="majorEastAsia"/>
          <w:sz w:val="22"/>
          <w:szCs w:val="22"/>
          <w:lang w:eastAsia="zh-TW"/>
        </w:rPr>
        <w:t>2018-10</w:t>
      </w:r>
      <w:r w:rsidRPr="006642B2">
        <w:rPr>
          <w:rFonts w:asciiTheme="majorEastAsia" w:eastAsiaTheme="majorEastAsia" w:hAnsiTheme="majorEastAsia" w:hint="eastAsia"/>
          <w:sz w:val="22"/>
          <w:szCs w:val="22"/>
          <w:lang w:eastAsia="zh-TW"/>
        </w:rPr>
        <w:t>至</w:t>
      </w:r>
      <w:r w:rsidRPr="006642B2">
        <w:rPr>
          <w:rFonts w:asciiTheme="majorEastAsia" w:eastAsiaTheme="majorEastAsia" w:hAnsiTheme="majorEastAsia"/>
          <w:sz w:val="22"/>
          <w:szCs w:val="22"/>
          <w:lang w:eastAsia="zh-TW"/>
        </w:rPr>
        <w:t>2021-09</w:t>
      </w:r>
      <w:r w:rsidRPr="006642B2">
        <w:rPr>
          <w:rFonts w:asciiTheme="majorEastAsia" w:eastAsiaTheme="majorEastAsia" w:hAnsiTheme="majorEastAsia" w:hint="eastAsia"/>
          <w:sz w:val="22"/>
          <w:szCs w:val="22"/>
          <w:lang w:eastAsia="zh-TW"/>
        </w:rPr>
        <w:t>，</w:t>
      </w:r>
      <w:r w:rsidRPr="006642B2">
        <w:rPr>
          <w:rFonts w:asciiTheme="majorEastAsia" w:eastAsiaTheme="majorEastAsia" w:hAnsiTheme="majorEastAsia"/>
          <w:sz w:val="22"/>
          <w:szCs w:val="22"/>
          <w:lang w:eastAsia="zh-TW"/>
        </w:rPr>
        <w:t>189.2</w:t>
      </w:r>
      <w:r w:rsidRPr="006642B2">
        <w:rPr>
          <w:rFonts w:asciiTheme="majorEastAsia" w:eastAsiaTheme="majorEastAsia" w:hAnsiTheme="majorEastAsia" w:hint="eastAsia"/>
          <w:sz w:val="22"/>
          <w:szCs w:val="22"/>
          <w:lang w:eastAsia="zh-TW"/>
        </w:rPr>
        <w:t>萬澳門元，參與，已結題</w:t>
      </w:r>
    </w:p>
    <w:p w14:paraId="3D3E7910" w14:textId="2418BBF7" w:rsidR="006642B2" w:rsidRPr="006642B2" w:rsidRDefault="006642B2" w:rsidP="006642B2">
      <w:pPr>
        <w:pStyle w:val="a7"/>
        <w:numPr>
          <w:ilvl w:val="0"/>
          <w:numId w:val="3"/>
        </w:numPr>
        <w:ind w:leftChars="0"/>
        <w:rPr>
          <w:rFonts w:asciiTheme="majorEastAsia" w:eastAsiaTheme="majorEastAsia" w:hAnsiTheme="majorEastAsia"/>
          <w:sz w:val="22"/>
          <w:szCs w:val="22"/>
          <w:lang w:eastAsia="zh-TW"/>
        </w:rPr>
      </w:pPr>
      <w:r w:rsidRPr="006642B2">
        <w:rPr>
          <w:rFonts w:asciiTheme="majorEastAsia" w:eastAsiaTheme="majorEastAsia" w:hAnsiTheme="majorEastAsia" w:hint="eastAsia"/>
          <w:sz w:val="22"/>
          <w:szCs w:val="22"/>
          <w:lang w:eastAsia="zh-TW"/>
        </w:rPr>
        <w:t>廣州市科技計劃，面上項目</w:t>
      </w:r>
      <w:r w:rsidRPr="006642B2">
        <w:rPr>
          <w:rFonts w:asciiTheme="majorEastAsia" w:eastAsiaTheme="majorEastAsia" w:hAnsiTheme="majorEastAsia"/>
          <w:sz w:val="22"/>
          <w:szCs w:val="22"/>
          <w:lang w:eastAsia="zh-TW"/>
        </w:rPr>
        <w:t>,201707010006,</w:t>
      </w:r>
      <w:r w:rsidRPr="006642B2">
        <w:rPr>
          <w:rFonts w:asciiTheme="majorEastAsia" w:eastAsiaTheme="majorEastAsia" w:hAnsiTheme="majorEastAsia" w:hint="eastAsia"/>
          <w:sz w:val="22"/>
          <w:szCs w:val="22"/>
          <w:lang w:eastAsia="zh-TW"/>
        </w:rPr>
        <w:t>基於天河二號的恒星對流數值模擬，</w:t>
      </w:r>
      <w:r w:rsidRPr="006642B2">
        <w:rPr>
          <w:rFonts w:asciiTheme="majorEastAsia" w:eastAsiaTheme="majorEastAsia" w:hAnsiTheme="majorEastAsia"/>
          <w:sz w:val="22"/>
          <w:szCs w:val="22"/>
          <w:lang w:eastAsia="zh-TW"/>
        </w:rPr>
        <w:t>2017-05</w:t>
      </w:r>
      <w:r w:rsidRPr="006642B2">
        <w:rPr>
          <w:rFonts w:asciiTheme="majorEastAsia" w:eastAsiaTheme="majorEastAsia" w:hAnsiTheme="majorEastAsia" w:hint="eastAsia"/>
          <w:sz w:val="22"/>
          <w:szCs w:val="22"/>
          <w:lang w:eastAsia="zh-TW"/>
        </w:rPr>
        <w:t>至</w:t>
      </w:r>
      <w:r w:rsidRPr="006642B2">
        <w:rPr>
          <w:rFonts w:asciiTheme="majorEastAsia" w:eastAsiaTheme="majorEastAsia" w:hAnsiTheme="majorEastAsia"/>
          <w:sz w:val="22"/>
          <w:szCs w:val="22"/>
          <w:lang w:eastAsia="zh-TW"/>
        </w:rPr>
        <w:t>2020-04</w:t>
      </w:r>
      <w:r w:rsidRPr="006642B2">
        <w:rPr>
          <w:rFonts w:asciiTheme="majorEastAsia" w:eastAsiaTheme="majorEastAsia" w:hAnsiTheme="majorEastAsia" w:hint="eastAsia"/>
          <w:sz w:val="22"/>
          <w:szCs w:val="22"/>
          <w:lang w:eastAsia="zh-TW"/>
        </w:rPr>
        <w:t>，</w:t>
      </w:r>
      <w:r w:rsidRPr="006642B2">
        <w:rPr>
          <w:rFonts w:asciiTheme="majorEastAsia" w:eastAsiaTheme="majorEastAsia" w:hAnsiTheme="majorEastAsia"/>
          <w:sz w:val="22"/>
          <w:szCs w:val="22"/>
          <w:lang w:eastAsia="zh-TW"/>
        </w:rPr>
        <w:t>20</w:t>
      </w:r>
      <w:r w:rsidRPr="006642B2">
        <w:rPr>
          <w:rFonts w:asciiTheme="majorEastAsia" w:eastAsiaTheme="majorEastAsia" w:hAnsiTheme="majorEastAsia" w:hint="eastAsia"/>
          <w:sz w:val="22"/>
          <w:szCs w:val="22"/>
          <w:lang w:eastAsia="zh-TW"/>
        </w:rPr>
        <w:t>萬元，主持，已結題</w:t>
      </w:r>
    </w:p>
    <w:p w14:paraId="20B72299" w14:textId="28454DE7" w:rsidR="006642B2" w:rsidRPr="006642B2" w:rsidRDefault="006642B2" w:rsidP="006642B2">
      <w:pPr>
        <w:pStyle w:val="a7"/>
        <w:numPr>
          <w:ilvl w:val="0"/>
          <w:numId w:val="3"/>
        </w:numPr>
        <w:ind w:leftChars="0"/>
        <w:rPr>
          <w:rFonts w:asciiTheme="majorEastAsia" w:eastAsiaTheme="majorEastAsia" w:hAnsiTheme="majorEastAsia"/>
          <w:sz w:val="22"/>
          <w:szCs w:val="22"/>
          <w:lang w:eastAsia="zh-TW"/>
        </w:rPr>
      </w:pPr>
      <w:r w:rsidRPr="006642B2">
        <w:rPr>
          <w:rFonts w:asciiTheme="majorEastAsia" w:eastAsiaTheme="majorEastAsia" w:hAnsiTheme="majorEastAsia" w:hint="eastAsia"/>
          <w:sz w:val="22"/>
          <w:szCs w:val="22"/>
          <w:lang w:eastAsia="zh-TW"/>
        </w:rPr>
        <w:t>國家自然科學基金，青年基金</w:t>
      </w:r>
      <w:r w:rsidRPr="006642B2">
        <w:rPr>
          <w:rFonts w:asciiTheme="majorEastAsia" w:eastAsiaTheme="majorEastAsia" w:hAnsiTheme="majorEastAsia"/>
          <w:sz w:val="22"/>
          <w:szCs w:val="22"/>
          <w:lang w:eastAsia="zh-TW"/>
        </w:rPr>
        <w:t>,11503097,</w:t>
      </w:r>
      <w:r w:rsidRPr="006642B2">
        <w:rPr>
          <w:rFonts w:asciiTheme="majorEastAsia" w:eastAsiaTheme="majorEastAsia" w:hAnsiTheme="majorEastAsia" w:hint="eastAsia"/>
          <w:sz w:val="22"/>
          <w:szCs w:val="22"/>
          <w:lang w:eastAsia="zh-TW"/>
        </w:rPr>
        <w:t>恒星內部向上對流超射的數值試驗，</w:t>
      </w:r>
      <w:r w:rsidRPr="006642B2">
        <w:rPr>
          <w:rFonts w:asciiTheme="majorEastAsia" w:eastAsiaTheme="majorEastAsia" w:hAnsiTheme="majorEastAsia"/>
          <w:sz w:val="22"/>
          <w:szCs w:val="22"/>
          <w:lang w:eastAsia="zh-TW"/>
        </w:rPr>
        <w:t>2016-01</w:t>
      </w:r>
      <w:r w:rsidRPr="006642B2">
        <w:rPr>
          <w:rFonts w:asciiTheme="majorEastAsia" w:eastAsiaTheme="majorEastAsia" w:hAnsiTheme="majorEastAsia" w:hint="eastAsia"/>
          <w:sz w:val="22"/>
          <w:szCs w:val="22"/>
          <w:lang w:eastAsia="zh-TW"/>
        </w:rPr>
        <w:t>至</w:t>
      </w:r>
      <w:r w:rsidRPr="006642B2">
        <w:rPr>
          <w:rFonts w:asciiTheme="majorEastAsia" w:eastAsiaTheme="majorEastAsia" w:hAnsiTheme="majorEastAsia"/>
          <w:sz w:val="22"/>
          <w:szCs w:val="22"/>
          <w:lang w:eastAsia="zh-TW"/>
        </w:rPr>
        <w:t>2018-12</w:t>
      </w:r>
      <w:r w:rsidRPr="006642B2">
        <w:rPr>
          <w:rFonts w:asciiTheme="majorEastAsia" w:eastAsiaTheme="majorEastAsia" w:hAnsiTheme="majorEastAsia" w:hint="eastAsia"/>
          <w:sz w:val="22"/>
          <w:szCs w:val="22"/>
          <w:lang w:eastAsia="zh-TW"/>
        </w:rPr>
        <w:t>，</w:t>
      </w:r>
      <w:r w:rsidRPr="006642B2">
        <w:rPr>
          <w:rFonts w:asciiTheme="majorEastAsia" w:eastAsiaTheme="majorEastAsia" w:hAnsiTheme="majorEastAsia"/>
          <w:sz w:val="22"/>
          <w:szCs w:val="22"/>
          <w:lang w:eastAsia="zh-TW"/>
        </w:rPr>
        <w:t>21</w:t>
      </w:r>
      <w:r w:rsidRPr="006642B2">
        <w:rPr>
          <w:rFonts w:asciiTheme="majorEastAsia" w:eastAsiaTheme="majorEastAsia" w:hAnsiTheme="majorEastAsia" w:hint="eastAsia"/>
          <w:sz w:val="22"/>
          <w:szCs w:val="22"/>
          <w:lang w:eastAsia="zh-TW"/>
        </w:rPr>
        <w:t>萬元，主持，已結題</w:t>
      </w:r>
    </w:p>
    <w:p w14:paraId="5346E9B5" w14:textId="77777777" w:rsidR="00E51ED5" w:rsidRPr="006642B2" w:rsidRDefault="00E51ED5" w:rsidP="006642B2">
      <w:pPr>
        <w:rPr>
          <w:rFonts w:ascii="PMingLiU" w:eastAsia="宋体" w:hAnsi="PMingLiU" w:hint="eastAsia"/>
          <w:lang w:eastAsia="zh-TW"/>
        </w:rPr>
      </w:pPr>
    </w:p>
    <w:p w14:paraId="62809BD2" w14:textId="6B0DABF1" w:rsidR="00E51ED5" w:rsidRPr="000839CF" w:rsidRDefault="006642B2" w:rsidP="00E51ED5">
      <w:pPr>
        <w:rPr>
          <w:rFonts w:ascii="等线" w:eastAsia="等线" w:hAnsi="等线"/>
          <w:sz w:val="22"/>
          <w:szCs w:val="22"/>
        </w:rPr>
      </w:pPr>
      <w:r w:rsidRPr="00C3726B">
        <w:rPr>
          <w:rFonts w:ascii="等线" w:hAnsi="等线" w:hint="eastAsia"/>
          <w:sz w:val="22"/>
          <w:szCs w:val="22"/>
          <w:lang w:eastAsia="zh-TW"/>
        </w:rPr>
        <w:t>代表性研究成果</w:t>
      </w:r>
    </w:p>
    <w:p w14:paraId="2D42F6A6" w14:textId="15AC3CAC" w:rsidR="006642B2" w:rsidRPr="002D3D7D" w:rsidRDefault="006642B2" w:rsidP="006642B2">
      <w:pPr>
        <w:pStyle w:val="a7"/>
        <w:numPr>
          <w:ilvl w:val="0"/>
          <w:numId w:val="4"/>
        </w:numPr>
        <w:ind w:leftChars="0"/>
        <w:rPr>
          <w:rFonts w:eastAsia="楷体"/>
          <w:sz w:val="24"/>
        </w:rPr>
      </w:pPr>
      <w:r w:rsidRPr="006642B2">
        <w:rPr>
          <w:b/>
          <w:bCs/>
          <w:sz w:val="24"/>
          <w:lang w:eastAsia="zh-TW"/>
        </w:rPr>
        <w:t>Tao Cai</w:t>
      </w:r>
      <w:r w:rsidRPr="006642B2">
        <w:rPr>
          <w:sz w:val="24"/>
          <w:lang w:eastAsia="zh-TW"/>
        </w:rPr>
        <w:t xml:space="preserve">*, Examination of vorticity and divergence on a rotating turbulent convection model of Jupiter’s polar vortices, 2024. </w:t>
      </w:r>
      <w:r w:rsidRPr="006642B2">
        <w:rPr>
          <w:i/>
          <w:iCs/>
          <w:sz w:val="24"/>
          <w:lang w:eastAsia="zh-TW"/>
        </w:rPr>
        <w:t>Journal of Geophysical Research: Planets</w:t>
      </w:r>
      <w:r w:rsidRPr="006642B2">
        <w:rPr>
          <w:sz w:val="24"/>
          <w:lang w:eastAsia="zh-TW"/>
        </w:rPr>
        <w:t>, e2023JE008281</w:t>
      </w:r>
    </w:p>
    <w:p w14:paraId="103E8709" w14:textId="2ECBBE00" w:rsidR="006642B2" w:rsidRPr="00B17C5A" w:rsidRDefault="006642B2" w:rsidP="006642B2">
      <w:pPr>
        <w:pStyle w:val="a7"/>
        <w:numPr>
          <w:ilvl w:val="0"/>
          <w:numId w:val="4"/>
        </w:numPr>
        <w:ind w:leftChars="0"/>
        <w:rPr>
          <w:rFonts w:eastAsia="楷体"/>
          <w:sz w:val="24"/>
        </w:rPr>
      </w:pPr>
      <w:r w:rsidRPr="006642B2">
        <w:rPr>
          <w:sz w:val="24"/>
          <w:lang w:eastAsia="zh-TW"/>
        </w:rPr>
        <w:t xml:space="preserve">Fan Xu, </w:t>
      </w:r>
      <w:r w:rsidRPr="006642B2">
        <w:rPr>
          <w:b/>
          <w:bCs/>
          <w:sz w:val="24"/>
          <w:lang w:eastAsia="zh-TW"/>
        </w:rPr>
        <w:t>Tao Cai</w:t>
      </w:r>
      <w:r w:rsidRPr="006642B2">
        <w:rPr>
          <w:sz w:val="24"/>
          <w:lang w:eastAsia="zh-TW"/>
        </w:rPr>
        <w:t xml:space="preserve">*, Penetrative Magneto-Convection of a Rotating </w:t>
      </w:r>
      <w:proofErr w:type="spellStart"/>
      <w:r w:rsidRPr="006642B2">
        <w:rPr>
          <w:sz w:val="24"/>
          <w:lang w:eastAsia="zh-TW"/>
        </w:rPr>
        <w:t>Boussinesq</w:t>
      </w:r>
      <w:proofErr w:type="spellEnd"/>
      <w:r w:rsidRPr="006642B2">
        <w:rPr>
          <w:sz w:val="24"/>
          <w:lang w:eastAsia="zh-TW"/>
        </w:rPr>
        <w:t xml:space="preserve"> Flow in F-planes, 2023, </w:t>
      </w:r>
      <w:r w:rsidRPr="006642B2">
        <w:rPr>
          <w:i/>
          <w:iCs/>
          <w:sz w:val="24"/>
          <w:lang w:eastAsia="zh-TW"/>
        </w:rPr>
        <w:t>Physics of Fluids</w:t>
      </w:r>
      <w:r w:rsidRPr="006642B2">
        <w:rPr>
          <w:sz w:val="24"/>
          <w:lang w:eastAsia="zh-TW"/>
        </w:rPr>
        <w:t>, 36, 026609.</w:t>
      </w:r>
    </w:p>
    <w:p w14:paraId="2B69AE0E" w14:textId="53902B6A" w:rsidR="006642B2" w:rsidRPr="00B7741B" w:rsidRDefault="006642B2" w:rsidP="006642B2">
      <w:pPr>
        <w:pStyle w:val="a7"/>
        <w:numPr>
          <w:ilvl w:val="0"/>
          <w:numId w:val="4"/>
        </w:numPr>
        <w:ind w:leftChars="0"/>
        <w:rPr>
          <w:rFonts w:eastAsia="楷体"/>
          <w:sz w:val="24"/>
        </w:rPr>
      </w:pPr>
      <w:r w:rsidRPr="006642B2">
        <w:rPr>
          <w:sz w:val="24"/>
          <w:lang w:eastAsia="zh-TW"/>
        </w:rPr>
        <w:t xml:space="preserve">Xinyi Zhang*, </w:t>
      </w:r>
      <w:r w:rsidRPr="006642B2">
        <w:rPr>
          <w:b/>
          <w:sz w:val="24"/>
          <w:lang w:eastAsia="zh-TW"/>
        </w:rPr>
        <w:t>Tao Cai</w:t>
      </w:r>
      <w:r w:rsidRPr="006642B2">
        <w:rPr>
          <w:sz w:val="24"/>
          <w:lang w:eastAsia="zh-TW"/>
        </w:rPr>
        <w:t xml:space="preserve">*, Yan Li, Tao Wu, Determining the Age and the Convective Core Overshooting for Two Red Giants KIC 9145955 and KIC 9970396 by the Gravity-Dominated Mixed Modes, 2022, </w:t>
      </w:r>
      <w:r w:rsidRPr="006642B2">
        <w:rPr>
          <w:i/>
          <w:sz w:val="24"/>
          <w:lang w:eastAsia="zh-TW"/>
        </w:rPr>
        <w:t xml:space="preserve">The Astrophysical </w:t>
      </w:r>
      <w:r w:rsidRPr="006642B2">
        <w:rPr>
          <w:i/>
          <w:sz w:val="24"/>
          <w:lang w:eastAsia="zh-TW"/>
        </w:rPr>
        <w:lastRenderedPageBreak/>
        <w:t>Journal</w:t>
      </w:r>
      <w:r w:rsidRPr="006642B2">
        <w:rPr>
          <w:sz w:val="24"/>
          <w:lang w:eastAsia="zh-TW"/>
        </w:rPr>
        <w:t>, 931, 64.</w:t>
      </w:r>
    </w:p>
    <w:p w14:paraId="155B9960" w14:textId="63D91562" w:rsidR="006642B2" w:rsidRPr="00B7741B" w:rsidRDefault="006642B2" w:rsidP="006642B2">
      <w:pPr>
        <w:pStyle w:val="a7"/>
        <w:numPr>
          <w:ilvl w:val="0"/>
          <w:numId w:val="4"/>
        </w:numPr>
        <w:ind w:leftChars="0"/>
        <w:rPr>
          <w:rFonts w:eastAsia="楷体"/>
          <w:sz w:val="24"/>
        </w:rPr>
      </w:pPr>
      <w:r w:rsidRPr="006642B2">
        <w:rPr>
          <w:b/>
          <w:sz w:val="24"/>
          <w:lang w:eastAsia="zh-TW"/>
        </w:rPr>
        <w:t>Tao Cai</w:t>
      </w:r>
      <w:r w:rsidRPr="006642B2">
        <w:rPr>
          <w:sz w:val="24"/>
          <w:lang w:eastAsia="zh-TW"/>
        </w:rPr>
        <w:t xml:space="preserve">*, Kwing L. Chan, Kim-Chiu Chow, Spontaneous Generated Convective Anticyclones in Low Latitude --- A Model for the Great Red Spot, 2022, </w:t>
      </w:r>
      <w:r w:rsidRPr="006642B2">
        <w:rPr>
          <w:i/>
          <w:sz w:val="24"/>
          <w:lang w:eastAsia="zh-TW"/>
        </w:rPr>
        <w:t>The Astrophysical Journal</w:t>
      </w:r>
      <w:r w:rsidRPr="006642B2">
        <w:rPr>
          <w:sz w:val="24"/>
          <w:lang w:eastAsia="zh-TW"/>
        </w:rPr>
        <w:t>, 925, 94.</w:t>
      </w:r>
    </w:p>
    <w:p w14:paraId="0703D720" w14:textId="032BF6C0" w:rsidR="006642B2" w:rsidRPr="00B7741B" w:rsidRDefault="006642B2" w:rsidP="006642B2">
      <w:pPr>
        <w:pStyle w:val="a7"/>
        <w:numPr>
          <w:ilvl w:val="0"/>
          <w:numId w:val="4"/>
        </w:numPr>
        <w:ind w:leftChars="0"/>
        <w:rPr>
          <w:rFonts w:eastAsia="楷体"/>
          <w:sz w:val="24"/>
        </w:rPr>
      </w:pPr>
      <w:r w:rsidRPr="006642B2">
        <w:rPr>
          <w:b/>
          <w:sz w:val="24"/>
          <w:lang w:eastAsia="zh-TW"/>
        </w:rPr>
        <w:t>Tao Cai</w:t>
      </w:r>
      <w:r w:rsidRPr="006642B2">
        <w:rPr>
          <w:sz w:val="24"/>
          <w:lang w:eastAsia="zh-TW"/>
        </w:rPr>
        <w:t>*, Large-scale Vortices in Rapidly Rotating Rayleigh-</w:t>
      </w:r>
      <w:proofErr w:type="spellStart"/>
      <w:r w:rsidRPr="006642B2">
        <w:rPr>
          <w:sz w:val="24"/>
          <w:lang w:eastAsia="zh-TW"/>
        </w:rPr>
        <w:t>Bénard</w:t>
      </w:r>
      <w:proofErr w:type="spellEnd"/>
      <w:r w:rsidRPr="006642B2">
        <w:rPr>
          <w:sz w:val="24"/>
          <w:lang w:eastAsia="zh-TW"/>
        </w:rPr>
        <w:t xml:space="preserve"> Convection at Small Prandtl Number, 2021, </w:t>
      </w:r>
      <w:r w:rsidRPr="006642B2">
        <w:rPr>
          <w:i/>
          <w:sz w:val="24"/>
          <w:lang w:eastAsia="zh-TW"/>
        </w:rPr>
        <w:t>The Astrophysical Journal</w:t>
      </w:r>
      <w:r w:rsidRPr="006642B2">
        <w:rPr>
          <w:sz w:val="24"/>
          <w:lang w:eastAsia="zh-TW"/>
        </w:rPr>
        <w:t>, 923, 138.</w:t>
      </w:r>
      <w:r w:rsidRPr="00B7741B">
        <w:rPr>
          <w:rFonts w:eastAsia="楷体"/>
          <w:sz w:val="24"/>
        </w:rPr>
        <w:t xml:space="preserve"> </w:t>
      </w:r>
    </w:p>
    <w:p w14:paraId="4CFB86FA" w14:textId="7F7640F8" w:rsidR="006642B2" w:rsidRPr="00B7741B" w:rsidRDefault="006642B2" w:rsidP="006642B2">
      <w:pPr>
        <w:pStyle w:val="a7"/>
        <w:numPr>
          <w:ilvl w:val="0"/>
          <w:numId w:val="4"/>
        </w:numPr>
        <w:ind w:leftChars="0"/>
        <w:rPr>
          <w:rFonts w:eastAsia="楷体"/>
          <w:sz w:val="24"/>
        </w:rPr>
      </w:pPr>
      <w:r w:rsidRPr="006642B2">
        <w:rPr>
          <w:b/>
          <w:sz w:val="24"/>
          <w:lang w:eastAsia="zh-TW"/>
        </w:rPr>
        <w:t>Tao Cai</w:t>
      </w:r>
      <w:r w:rsidRPr="006642B2">
        <w:rPr>
          <w:sz w:val="24"/>
          <w:lang w:eastAsia="zh-TW"/>
        </w:rPr>
        <w:t xml:space="preserve">*, Cong Yu*, Xing Wei, Convectively Coupled Equatorial Trapped Waves in Stars and Planets, 2021, </w:t>
      </w:r>
      <w:r w:rsidRPr="006642B2">
        <w:rPr>
          <w:i/>
          <w:sz w:val="24"/>
          <w:lang w:eastAsia="zh-TW"/>
        </w:rPr>
        <w:t>The Astrophysical Journal</w:t>
      </w:r>
      <w:r w:rsidRPr="006642B2">
        <w:rPr>
          <w:sz w:val="24"/>
          <w:lang w:eastAsia="zh-TW"/>
        </w:rPr>
        <w:t>, 914, 11.</w:t>
      </w:r>
    </w:p>
    <w:p w14:paraId="0F9543A4" w14:textId="7A079A69" w:rsidR="006642B2" w:rsidRPr="00115898" w:rsidRDefault="006642B2" w:rsidP="006642B2">
      <w:pPr>
        <w:pStyle w:val="a7"/>
        <w:numPr>
          <w:ilvl w:val="0"/>
          <w:numId w:val="4"/>
        </w:numPr>
        <w:ind w:leftChars="0"/>
        <w:rPr>
          <w:rFonts w:eastAsia="楷体"/>
          <w:sz w:val="24"/>
        </w:rPr>
      </w:pPr>
      <w:r w:rsidRPr="006642B2">
        <w:rPr>
          <w:b/>
          <w:bCs/>
          <w:sz w:val="24"/>
          <w:lang w:eastAsia="zh-TW"/>
        </w:rPr>
        <w:t>Tao Cai</w:t>
      </w:r>
      <w:r w:rsidRPr="006642B2">
        <w:rPr>
          <w:sz w:val="24"/>
          <w:lang w:eastAsia="zh-TW"/>
        </w:rPr>
        <w:t xml:space="preserve">*, Cong Yu*, Xing Wei, Inertial and Gravity Wave Transmissions near Radiative-convective Boundaries, 2021, </w:t>
      </w:r>
      <w:r w:rsidRPr="006642B2">
        <w:rPr>
          <w:i/>
          <w:iCs/>
          <w:sz w:val="24"/>
          <w:lang w:eastAsia="zh-TW"/>
        </w:rPr>
        <w:t>Journal of Fluid Mechanics</w:t>
      </w:r>
      <w:r w:rsidRPr="006642B2">
        <w:rPr>
          <w:sz w:val="24"/>
          <w:lang w:eastAsia="zh-TW"/>
        </w:rPr>
        <w:t>, 916, A48.</w:t>
      </w:r>
    </w:p>
    <w:p w14:paraId="6E16B65F" w14:textId="3D5E8C82" w:rsidR="006642B2" w:rsidRPr="00115898" w:rsidRDefault="006642B2" w:rsidP="006642B2">
      <w:pPr>
        <w:pStyle w:val="a7"/>
        <w:numPr>
          <w:ilvl w:val="0"/>
          <w:numId w:val="4"/>
        </w:numPr>
        <w:ind w:leftChars="0"/>
        <w:rPr>
          <w:rFonts w:eastAsia="楷体"/>
          <w:sz w:val="24"/>
        </w:rPr>
      </w:pPr>
      <w:r w:rsidRPr="006642B2">
        <w:rPr>
          <w:b/>
          <w:bCs/>
          <w:sz w:val="24"/>
          <w:lang w:eastAsia="zh-TW"/>
        </w:rPr>
        <w:t>Tao Cai</w:t>
      </w:r>
      <w:r w:rsidRPr="006642B2">
        <w:rPr>
          <w:sz w:val="24"/>
          <w:lang w:eastAsia="zh-TW"/>
        </w:rPr>
        <w:t xml:space="preserve">*, Cong Yu*, Xing Wei, Enhancement of Wave Transmission in Multiple Radiative and Convective Zones, 2021, </w:t>
      </w:r>
      <w:r w:rsidRPr="006642B2">
        <w:rPr>
          <w:i/>
          <w:iCs/>
          <w:sz w:val="24"/>
          <w:lang w:eastAsia="zh-TW"/>
        </w:rPr>
        <w:t>Journal of Fluid Mechanics</w:t>
      </w:r>
      <w:r w:rsidRPr="006642B2">
        <w:rPr>
          <w:sz w:val="24"/>
          <w:lang w:eastAsia="zh-TW"/>
        </w:rPr>
        <w:t>, 915, A125.</w:t>
      </w:r>
    </w:p>
    <w:p w14:paraId="7D9AEB0D" w14:textId="006EBE16" w:rsidR="006642B2" w:rsidRPr="00115898" w:rsidRDefault="006642B2" w:rsidP="006642B2">
      <w:pPr>
        <w:pStyle w:val="a7"/>
        <w:numPr>
          <w:ilvl w:val="0"/>
          <w:numId w:val="4"/>
        </w:numPr>
        <w:ind w:leftChars="0"/>
        <w:rPr>
          <w:rFonts w:eastAsia="楷体"/>
          <w:sz w:val="24"/>
        </w:rPr>
      </w:pPr>
      <w:r w:rsidRPr="006642B2">
        <w:rPr>
          <w:b/>
          <w:bCs/>
          <w:sz w:val="24"/>
          <w:lang w:eastAsia="zh-TW"/>
        </w:rPr>
        <w:t>Tao Cai</w:t>
      </w:r>
      <w:r w:rsidRPr="006642B2">
        <w:rPr>
          <w:sz w:val="24"/>
          <w:lang w:eastAsia="zh-TW"/>
        </w:rPr>
        <w:t xml:space="preserve">, Kwing L. Chan*, Hans G. Mayr, Deep, Closely Packed, Long-Lived Cyclones on Jupiter’s Poles, 2021, </w:t>
      </w:r>
      <w:r w:rsidRPr="006642B2">
        <w:rPr>
          <w:i/>
          <w:iCs/>
          <w:sz w:val="24"/>
          <w:lang w:eastAsia="zh-TW"/>
        </w:rPr>
        <w:t>The Planetary Science Journal</w:t>
      </w:r>
      <w:r w:rsidRPr="006642B2">
        <w:rPr>
          <w:sz w:val="24"/>
          <w:lang w:eastAsia="zh-TW"/>
        </w:rPr>
        <w:t>, 2, 81.</w:t>
      </w:r>
    </w:p>
    <w:p w14:paraId="79F3CB1E" w14:textId="202F097B" w:rsidR="006642B2" w:rsidRPr="00115898" w:rsidRDefault="006642B2" w:rsidP="006642B2">
      <w:pPr>
        <w:pStyle w:val="a7"/>
        <w:numPr>
          <w:ilvl w:val="0"/>
          <w:numId w:val="4"/>
        </w:numPr>
        <w:ind w:leftChars="0"/>
        <w:rPr>
          <w:rFonts w:eastAsia="楷体"/>
          <w:sz w:val="24"/>
        </w:rPr>
      </w:pPr>
      <w:r w:rsidRPr="006642B2">
        <w:rPr>
          <w:b/>
          <w:bCs/>
          <w:sz w:val="24"/>
          <w:lang w:eastAsia="zh-TW"/>
        </w:rPr>
        <w:t>Tao Cai</w:t>
      </w:r>
      <w:r w:rsidRPr="006642B2">
        <w:rPr>
          <w:sz w:val="24"/>
          <w:lang w:eastAsia="zh-TW"/>
        </w:rPr>
        <w:t xml:space="preserve">*, Penetrative Convection for Rotating </w:t>
      </w:r>
      <w:proofErr w:type="spellStart"/>
      <w:r w:rsidRPr="006642B2">
        <w:rPr>
          <w:sz w:val="24"/>
          <w:lang w:eastAsia="zh-TW"/>
        </w:rPr>
        <w:t>Boussinesq</w:t>
      </w:r>
      <w:proofErr w:type="spellEnd"/>
      <w:r w:rsidRPr="006642B2">
        <w:rPr>
          <w:sz w:val="24"/>
          <w:lang w:eastAsia="zh-TW"/>
        </w:rPr>
        <w:t xml:space="preserve"> Flow in Tilted F-planes, 2020, </w:t>
      </w:r>
      <w:r w:rsidRPr="006642B2">
        <w:rPr>
          <w:i/>
          <w:iCs/>
          <w:sz w:val="24"/>
          <w:lang w:eastAsia="zh-TW"/>
        </w:rPr>
        <w:t>The Astrophysical Journal</w:t>
      </w:r>
      <w:r w:rsidRPr="006642B2">
        <w:rPr>
          <w:sz w:val="24"/>
          <w:lang w:eastAsia="zh-TW"/>
        </w:rPr>
        <w:t>, 898, 22.</w:t>
      </w:r>
    </w:p>
    <w:p w14:paraId="3BD15A4B" w14:textId="4A7A4B37" w:rsidR="006642B2" w:rsidRPr="00115898" w:rsidRDefault="006642B2" w:rsidP="006642B2">
      <w:pPr>
        <w:pStyle w:val="a7"/>
        <w:numPr>
          <w:ilvl w:val="0"/>
          <w:numId w:val="4"/>
        </w:numPr>
        <w:ind w:leftChars="0"/>
        <w:rPr>
          <w:rFonts w:eastAsia="楷体"/>
          <w:sz w:val="24"/>
        </w:rPr>
      </w:pPr>
      <w:r w:rsidRPr="006642B2">
        <w:rPr>
          <w:b/>
          <w:bCs/>
          <w:sz w:val="24"/>
          <w:lang w:eastAsia="zh-TW"/>
        </w:rPr>
        <w:t>Tao Cai</w:t>
      </w:r>
      <w:r w:rsidRPr="006642B2">
        <w:rPr>
          <w:sz w:val="24"/>
          <w:lang w:eastAsia="zh-TW"/>
        </w:rPr>
        <w:t xml:space="preserve">*, Upward Overshooting in Turbulent Compressible Convection. III. Calibrate Parameters for one-dimensional Reynolds Stress Model, 2020, </w:t>
      </w:r>
      <w:r w:rsidRPr="006642B2">
        <w:rPr>
          <w:i/>
          <w:iCs/>
          <w:sz w:val="24"/>
          <w:lang w:eastAsia="zh-TW"/>
        </w:rPr>
        <w:t>The Astrophysical Journal</w:t>
      </w:r>
      <w:r w:rsidRPr="006642B2">
        <w:rPr>
          <w:sz w:val="24"/>
          <w:lang w:eastAsia="zh-TW"/>
        </w:rPr>
        <w:t>, 891, 77.</w:t>
      </w:r>
    </w:p>
    <w:p w14:paraId="325CCA8E" w14:textId="11D9F9B6" w:rsidR="006642B2" w:rsidRPr="00115898" w:rsidRDefault="006642B2" w:rsidP="006642B2">
      <w:pPr>
        <w:pStyle w:val="a7"/>
        <w:numPr>
          <w:ilvl w:val="0"/>
          <w:numId w:val="4"/>
        </w:numPr>
        <w:ind w:leftChars="0"/>
        <w:rPr>
          <w:rFonts w:eastAsia="楷体"/>
          <w:sz w:val="24"/>
        </w:rPr>
      </w:pPr>
      <w:r w:rsidRPr="006642B2">
        <w:rPr>
          <w:b/>
          <w:bCs/>
          <w:sz w:val="24"/>
          <w:lang w:eastAsia="zh-TW"/>
        </w:rPr>
        <w:t>Tao Cai</w:t>
      </w:r>
      <w:r w:rsidRPr="006642B2">
        <w:rPr>
          <w:sz w:val="24"/>
          <w:lang w:eastAsia="zh-TW"/>
        </w:rPr>
        <w:t xml:space="preserve">*, Upward Overshooting in Turbulent Compressible Convection. II. Simulations at Large Relative Stability Parameters, 2020, </w:t>
      </w:r>
      <w:r w:rsidRPr="006642B2">
        <w:rPr>
          <w:i/>
          <w:iCs/>
          <w:sz w:val="24"/>
          <w:lang w:eastAsia="zh-TW"/>
        </w:rPr>
        <w:t>The Astrophysical Journal</w:t>
      </w:r>
      <w:r w:rsidRPr="006642B2">
        <w:rPr>
          <w:sz w:val="24"/>
          <w:lang w:eastAsia="zh-TW"/>
        </w:rPr>
        <w:t>, 891, 49.</w:t>
      </w:r>
    </w:p>
    <w:p w14:paraId="46C23CA9" w14:textId="12D1E442" w:rsidR="006642B2" w:rsidRPr="00115898" w:rsidRDefault="006642B2" w:rsidP="006642B2">
      <w:pPr>
        <w:pStyle w:val="a7"/>
        <w:numPr>
          <w:ilvl w:val="0"/>
          <w:numId w:val="4"/>
        </w:numPr>
        <w:ind w:leftChars="0"/>
        <w:rPr>
          <w:rFonts w:eastAsia="楷体"/>
          <w:sz w:val="24"/>
        </w:rPr>
      </w:pPr>
      <w:r w:rsidRPr="006642B2">
        <w:rPr>
          <w:b/>
          <w:bCs/>
          <w:sz w:val="24"/>
          <w:lang w:eastAsia="zh-TW"/>
        </w:rPr>
        <w:t>Tao Cai</w:t>
      </w:r>
      <w:r w:rsidRPr="006642B2">
        <w:rPr>
          <w:sz w:val="24"/>
          <w:lang w:eastAsia="zh-TW"/>
        </w:rPr>
        <w:t xml:space="preserve">*, Upward Overshooting in Turbulent Compressible Convection. I. Effects of the Relative Stability Parameter, the Prandtl number, and the </w:t>
      </w:r>
      <w:proofErr w:type="spellStart"/>
      <w:r w:rsidRPr="006642B2">
        <w:rPr>
          <w:sz w:val="24"/>
          <w:lang w:eastAsia="zh-TW"/>
        </w:rPr>
        <w:t>Peclect</w:t>
      </w:r>
      <w:proofErr w:type="spellEnd"/>
      <w:r w:rsidRPr="006642B2">
        <w:rPr>
          <w:sz w:val="24"/>
          <w:lang w:eastAsia="zh-TW"/>
        </w:rPr>
        <w:t xml:space="preserve"> number, 2020, </w:t>
      </w:r>
      <w:r w:rsidRPr="006642B2">
        <w:rPr>
          <w:i/>
          <w:iCs/>
          <w:sz w:val="24"/>
          <w:lang w:eastAsia="zh-TW"/>
        </w:rPr>
        <w:t>The Astrophysical Journal</w:t>
      </w:r>
      <w:r w:rsidRPr="006642B2">
        <w:rPr>
          <w:sz w:val="24"/>
          <w:lang w:eastAsia="zh-TW"/>
        </w:rPr>
        <w:t>, 888, 46.</w:t>
      </w:r>
    </w:p>
    <w:p w14:paraId="5CC55514" w14:textId="251DDAA2" w:rsidR="006642B2" w:rsidRDefault="006642B2" w:rsidP="006642B2">
      <w:pPr>
        <w:pStyle w:val="a7"/>
        <w:numPr>
          <w:ilvl w:val="0"/>
          <w:numId w:val="4"/>
        </w:numPr>
        <w:ind w:leftChars="0"/>
        <w:rPr>
          <w:rFonts w:eastAsia="楷体"/>
          <w:sz w:val="24"/>
        </w:rPr>
      </w:pPr>
      <w:r w:rsidRPr="006642B2">
        <w:rPr>
          <w:b/>
          <w:bCs/>
          <w:sz w:val="24"/>
          <w:lang w:eastAsia="zh-TW"/>
        </w:rPr>
        <w:t>Tao Cai</w:t>
      </w:r>
      <w:r w:rsidRPr="006642B2">
        <w:rPr>
          <w:sz w:val="24"/>
          <w:lang w:eastAsia="zh-TW"/>
        </w:rPr>
        <w:t xml:space="preserve">*, Numerical Analysis of Nonlocal Convection—Comparison with Three-dimensional Numerical Simulations of Efficient Turbulent Convection, 2018, </w:t>
      </w:r>
      <w:r w:rsidRPr="006642B2">
        <w:rPr>
          <w:i/>
          <w:iCs/>
          <w:sz w:val="24"/>
          <w:lang w:eastAsia="zh-TW"/>
        </w:rPr>
        <w:t>The Astrophysical Journal</w:t>
      </w:r>
      <w:r w:rsidRPr="006642B2">
        <w:rPr>
          <w:sz w:val="24"/>
          <w:lang w:eastAsia="zh-TW"/>
        </w:rPr>
        <w:t>, 868, 12.</w:t>
      </w:r>
    </w:p>
    <w:p w14:paraId="3CE741E7" w14:textId="0CC9D70F" w:rsidR="006642B2" w:rsidRPr="00115898" w:rsidRDefault="006642B2" w:rsidP="006642B2">
      <w:pPr>
        <w:pStyle w:val="a7"/>
        <w:numPr>
          <w:ilvl w:val="0"/>
          <w:numId w:val="4"/>
        </w:numPr>
        <w:ind w:leftChars="0"/>
        <w:rPr>
          <w:rFonts w:eastAsia="楷体"/>
          <w:sz w:val="24"/>
        </w:rPr>
      </w:pPr>
      <w:r w:rsidRPr="006642B2">
        <w:rPr>
          <w:b/>
          <w:bCs/>
          <w:sz w:val="24"/>
          <w:lang w:eastAsia="zh-TW"/>
        </w:rPr>
        <w:t>Tao Cai</w:t>
      </w:r>
      <w:r w:rsidRPr="006642B2">
        <w:rPr>
          <w:sz w:val="24"/>
          <w:lang w:eastAsia="zh-TW"/>
        </w:rPr>
        <w:t xml:space="preserve">*, A Semi-implicit Spectral Method for Compressible Convection of Rotating and Density-stratified Flows in Cartesian Geometry, 2016, </w:t>
      </w:r>
      <w:r w:rsidRPr="006642B2">
        <w:rPr>
          <w:i/>
          <w:iCs/>
          <w:sz w:val="24"/>
          <w:lang w:eastAsia="zh-TW"/>
        </w:rPr>
        <w:t>Journal of Computational Physics</w:t>
      </w:r>
      <w:r w:rsidRPr="006642B2">
        <w:rPr>
          <w:sz w:val="24"/>
          <w:lang w:eastAsia="zh-TW"/>
        </w:rPr>
        <w:t>, 310, 342.</w:t>
      </w:r>
    </w:p>
    <w:p w14:paraId="10F4DB6C" w14:textId="14DA26D0" w:rsidR="006642B2" w:rsidRPr="00115898" w:rsidRDefault="006642B2" w:rsidP="006642B2">
      <w:pPr>
        <w:pStyle w:val="a7"/>
        <w:numPr>
          <w:ilvl w:val="0"/>
          <w:numId w:val="4"/>
        </w:numPr>
        <w:ind w:leftChars="0"/>
        <w:rPr>
          <w:rFonts w:eastAsia="楷体"/>
          <w:sz w:val="24"/>
        </w:rPr>
      </w:pPr>
      <w:r w:rsidRPr="006642B2">
        <w:rPr>
          <w:b/>
          <w:bCs/>
          <w:sz w:val="24"/>
          <w:lang w:eastAsia="zh-TW"/>
        </w:rPr>
        <w:t>Tao Cai,</w:t>
      </w:r>
      <w:r w:rsidRPr="006642B2">
        <w:rPr>
          <w:sz w:val="24"/>
          <w:lang w:eastAsia="zh-TW"/>
        </w:rPr>
        <w:t xml:space="preserve"> Bharat Hazari, Jennifer </w:t>
      </w:r>
      <w:proofErr w:type="spellStart"/>
      <w:r w:rsidRPr="006642B2">
        <w:rPr>
          <w:sz w:val="24"/>
          <w:lang w:eastAsia="zh-TW"/>
        </w:rPr>
        <w:t>Te</w:t>
      </w:r>
      <w:proofErr w:type="spellEnd"/>
      <w:r w:rsidRPr="006642B2">
        <w:rPr>
          <w:sz w:val="24"/>
          <w:lang w:eastAsia="zh-TW"/>
        </w:rPr>
        <w:t xml:space="preserve"> Lai* and Vijay Mohan, </w:t>
      </w:r>
      <w:proofErr w:type="spellStart"/>
      <w:r w:rsidRPr="006642B2">
        <w:rPr>
          <w:sz w:val="24"/>
          <w:lang w:eastAsia="zh-TW"/>
        </w:rPr>
        <w:t>Kaldorian</w:t>
      </w:r>
      <w:proofErr w:type="spellEnd"/>
      <w:r w:rsidRPr="006642B2">
        <w:rPr>
          <w:sz w:val="24"/>
          <w:lang w:eastAsia="zh-TW"/>
        </w:rPr>
        <w:t xml:space="preserve"> disaggregation, temporary migration and welfare: theory and calibration, 2018, </w:t>
      </w:r>
      <w:r w:rsidRPr="006642B2">
        <w:rPr>
          <w:i/>
          <w:iCs/>
          <w:sz w:val="24"/>
          <w:lang w:eastAsia="zh-TW"/>
        </w:rPr>
        <w:t>Pacific Economic Review</w:t>
      </w:r>
      <w:r w:rsidRPr="006642B2">
        <w:rPr>
          <w:sz w:val="24"/>
          <w:lang w:eastAsia="zh-TW"/>
        </w:rPr>
        <w:t>, 23(2), 193.</w:t>
      </w:r>
    </w:p>
    <w:p w14:paraId="3918852E" w14:textId="6EFBCAE3" w:rsidR="006642B2" w:rsidRPr="00115898" w:rsidRDefault="006642B2" w:rsidP="006642B2">
      <w:pPr>
        <w:pStyle w:val="a7"/>
        <w:numPr>
          <w:ilvl w:val="0"/>
          <w:numId w:val="4"/>
        </w:numPr>
        <w:ind w:leftChars="0"/>
        <w:rPr>
          <w:rFonts w:eastAsia="楷体"/>
          <w:sz w:val="24"/>
        </w:rPr>
      </w:pPr>
      <w:r w:rsidRPr="006642B2">
        <w:rPr>
          <w:b/>
          <w:bCs/>
          <w:sz w:val="24"/>
          <w:lang w:eastAsia="zh-TW"/>
        </w:rPr>
        <w:t>Tao Cai</w:t>
      </w:r>
      <w:r w:rsidRPr="006642B2">
        <w:rPr>
          <w:sz w:val="24"/>
          <w:lang w:eastAsia="zh-TW"/>
        </w:rPr>
        <w:t xml:space="preserve">, Vinh Dang, Jennifer </w:t>
      </w:r>
      <w:proofErr w:type="spellStart"/>
      <w:r w:rsidRPr="006642B2">
        <w:rPr>
          <w:sz w:val="24"/>
          <w:lang w:eastAsia="zh-TW"/>
        </w:rPr>
        <w:t>Te</w:t>
      </w:r>
      <w:proofErr w:type="spellEnd"/>
      <w:r w:rsidRPr="006642B2">
        <w:rPr>
          <w:sz w:val="24"/>
          <w:lang w:eastAsia="zh-TW"/>
        </w:rPr>
        <w:t xml:space="preserve"> Lai*, China’s capital and ’hot’ money flows: an empirical investigation, 2016, </w:t>
      </w:r>
      <w:r w:rsidRPr="006642B2">
        <w:rPr>
          <w:i/>
          <w:iCs/>
          <w:sz w:val="24"/>
          <w:lang w:eastAsia="zh-TW"/>
        </w:rPr>
        <w:t>Pacific Economic Review</w:t>
      </w:r>
      <w:r w:rsidRPr="006642B2">
        <w:rPr>
          <w:sz w:val="24"/>
          <w:lang w:eastAsia="zh-TW"/>
        </w:rPr>
        <w:t>, 21(2), 276.</w:t>
      </w:r>
    </w:p>
    <w:p w14:paraId="04FCB38D" w14:textId="7544D1AF" w:rsidR="006642B2" w:rsidRPr="00115898" w:rsidRDefault="006642B2" w:rsidP="006642B2">
      <w:pPr>
        <w:pStyle w:val="a7"/>
        <w:numPr>
          <w:ilvl w:val="0"/>
          <w:numId w:val="4"/>
        </w:numPr>
        <w:ind w:leftChars="0"/>
        <w:rPr>
          <w:rFonts w:eastAsia="楷体"/>
          <w:sz w:val="24"/>
        </w:rPr>
      </w:pPr>
      <w:r w:rsidRPr="006642B2">
        <w:rPr>
          <w:b/>
          <w:bCs/>
          <w:sz w:val="24"/>
          <w:lang w:eastAsia="zh-TW"/>
        </w:rPr>
        <w:t>Tao Cai</w:t>
      </w:r>
      <w:r w:rsidRPr="006642B2">
        <w:rPr>
          <w:sz w:val="24"/>
          <w:lang w:eastAsia="zh-TW"/>
        </w:rPr>
        <w:t xml:space="preserve">*, Numerical Analysis of Nonlocal Convection, 2014, </w:t>
      </w:r>
      <w:r w:rsidRPr="006642B2">
        <w:rPr>
          <w:i/>
          <w:iCs/>
          <w:sz w:val="24"/>
          <w:lang w:eastAsia="zh-TW"/>
        </w:rPr>
        <w:t>Monthly Notices of the Royal Astronomical Society</w:t>
      </w:r>
      <w:r w:rsidRPr="006642B2">
        <w:rPr>
          <w:sz w:val="24"/>
          <w:lang w:eastAsia="zh-TW"/>
        </w:rPr>
        <w:t>, 443, 3703.</w:t>
      </w:r>
    </w:p>
    <w:p w14:paraId="02F4F9A7" w14:textId="337A050E" w:rsidR="006642B2" w:rsidRPr="00115898" w:rsidRDefault="006642B2" w:rsidP="006642B2">
      <w:pPr>
        <w:pStyle w:val="a7"/>
        <w:numPr>
          <w:ilvl w:val="0"/>
          <w:numId w:val="4"/>
        </w:numPr>
        <w:ind w:leftChars="0"/>
        <w:rPr>
          <w:rFonts w:eastAsia="楷体"/>
          <w:sz w:val="24"/>
        </w:rPr>
      </w:pPr>
      <w:r w:rsidRPr="006642B2">
        <w:rPr>
          <w:b/>
          <w:bCs/>
          <w:sz w:val="24"/>
          <w:lang w:eastAsia="zh-TW"/>
        </w:rPr>
        <w:lastRenderedPageBreak/>
        <w:t>Tao Cai</w:t>
      </w:r>
      <w:r w:rsidRPr="006642B2">
        <w:rPr>
          <w:sz w:val="24"/>
          <w:lang w:eastAsia="zh-TW"/>
        </w:rPr>
        <w:t xml:space="preserve">*, Kwing L. Chan, 3D Numerical Simulation of Convection in Giant Planets: Effects of the Solid Core Size, 2012, </w:t>
      </w:r>
      <w:r w:rsidRPr="006642B2">
        <w:rPr>
          <w:i/>
          <w:iCs/>
          <w:sz w:val="24"/>
          <w:lang w:eastAsia="zh-TW"/>
        </w:rPr>
        <w:t>Planetary and Space Science</w:t>
      </w:r>
      <w:r w:rsidRPr="006642B2">
        <w:rPr>
          <w:sz w:val="24"/>
          <w:lang w:eastAsia="zh-TW"/>
        </w:rPr>
        <w:t>, 71(1), 125.</w:t>
      </w:r>
    </w:p>
    <w:p w14:paraId="0627F4C6" w14:textId="1A336BDF" w:rsidR="006642B2" w:rsidRPr="00115898" w:rsidRDefault="006642B2" w:rsidP="006642B2">
      <w:pPr>
        <w:pStyle w:val="a7"/>
        <w:numPr>
          <w:ilvl w:val="0"/>
          <w:numId w:val="4"/>
        </w:numPr>
        <w:ind w:leftChars="0"/>
        <w:rPr>
          <w:rFonts w:eastAsia="楷体"/>
          <w:sz w:val="24"/>
        </w:rPr>
      </w:pPr>
      <w:r w:rsidRPr="006642B2">
        <w:rPr>
          <w:b/>
          <w:bCs/>
          <w:sz w:val="24"/>
          <w:lang w:eastAsia="zh-TW"/>
        </w:rPr>
        <w:t>Tao Cai</w:t>
      </w:r>
      <w:r w:rsidRPr="006642B2">
        <w:rPr>
          <w:sz w:val="24"/>
          <w:lang w:eastAsia="zh-TW"/>
        </w:rPr>
        <w:t xml:space="preserve">*, Kwing L. Chan, </w:t>
      </w:r>
      <w:proofErr w:type="spellStart"/>
      <w:r w:rsidRPr="006642B2">
        <w:rPr>
          <w:sz w:val="24"/>
          <w:lang w:eastAsia="zh-TW"/>
        </w:rPr>
        <w:t>Licai</w:t>
      </w:r>
      <w:proofErr w:type="spellEnd"/>
      <w:r w:rsidRPr="006642B2">
        <w:rPr>
          <w:sz w:val="24"/>
          <w:lang w:eastAsia="zh-TW"/>
        </w:rPr>
        <w:t xml:space="preserve"> Deng, Numerical Simulation of Core Convection by a Multi-layer Semi-implicit Spherical Spectral Method, 2011, </w:t>
      </w:r>
      <w:r w:rsidRPr="006642B2">
        <w:rPr>
          <w:i/>
          <w:iCs/>
          <w:sz w:val="24"/>
          <w:lang w:eastAsia="zh-TW"/>
        </w:rPr>
        <w:t>Journal of Computational Physics</w:t>
      </w:r>
      <w:r w:rsidRPr="006642B2">
        <w:rPr>
          <w:sz w:val="24"/>
          <w:lang w:eastAsia="zh-TW"/>
        </w:rPr>
        <w:t>, 230(24), 8698.</w:t>
      </w:r>
    </w:p>
    <w:p w14:paraId="26BAE457" w14:textId="086416BD" w:rsidR="006642B2" w:rsidRPr="00115898" w:rsidRDefault="006642B2" w:rsidP="006642B2">
      <w:pPr>
        <w:pStyle w:val="a7"/>
        <w:numPr>
          <w:ilvl w:val="0"/>
          <w:numId w:val="4"/>
        </w:numPr>
        <w:ind w:leftChars="0"/>
        <w:rPr>
          <w:rFonts w:eastAsia="楷体"/>
          <w:sz w:val="24"/>
        </w:rPr>
      </w:pPr>
      <w:r w:rsidRPr="006642B2">
        <w:rPr>
          <w:b/>
          <w:bCs/>
          <w:sz w:val="24"/>
          <w:lang w:eastAsia="zh-TW"/>
        </w:rPr>
        <w:t>Tao Cai</w:t>
      </w:r>
      <w:r w:rsidRPr="006642B2">
        <w:rPr>
          <w:sz w:val="24"/>
          <w:lang w:eastAsia="zh-TW"/>
        </w:rPr>
        <w:t xml:space="preserve">*, Supersonic Convection in Stellar Interiors, 2006, </w:t>
      </w:r>
      <w:r w:rsidRPr="006642B2">
        <w:rPr>
          <w:i/>
          <w:iCs/>
          <w:sz w:val="24"/>
          <w:lang w:eastAsia="zh-TW"/>
        </w:rPr>
        <w:t>Chinese Astronomy and Astrophysics</w:t>
      </w:r>
      <w:r w:rsidRPr="006642B2">
        <w:rPr>
          <w:sz w:val="24"/>
          <w:lang w:eastAsia="zh-TW"/>
        </w:rPr>
        <w:t>, 30, 284.</w:t>
      </w:r>
    </w:p>
    <w:p w14:paraId="54098713" w14:textId="77777777" w:rsidR="00E51ED5" w:rsidRDefault="00E51ED5" w:rsidP="00E51ED5">
      <w:pPr>
        <w:pStyle w:val="a7"/>
        <w:ind w:left="420"/>
        <w:rPr>
          <w:rFonts w:ascii="PMingLiU" w:eastAsia="宋体" w:hAnsi="PMingLiU"/>
        </w:rPr>
      </w:pPr>
    </w:p>
    <w:p w14:paraId="0C8FBBF2" w14:textId="77777777" w:rsidR="00E51ED5" w:rsidRDefault="00E51ED5" w:rsidP="00E51ED5">
      <w:pPr>
        <w:pStyle w:val="a7"/>
        <w:ind w:left="420"/>
        <w:rPr>
          <w:rFonts w:ascii="PMingLiU" w:eastAsia="宋体" w:hAnsi="PMingLiU"/>
        </w:rPr>
      </w:pPr>
    </w:p>
    <w:p w14:paraId="0129F6CE" w14:textId="3596D074" w:rsidR="00E51ED5" w:rsidRPr="00975479" w:rsidRDefault="006642B2" w:rsidP="00E51ED5">
      <w:pPr>
        <w:numPr>
          <w:ilvl w:val="0"/>
          <w:numId w:val="1"/>
        </w:numPr>
        <w:rPr>
          <w:rFonts w:ascii="PMingLiU" w:eastAsia="宋体" w:hAnsi="PMingLiU"/>
          <w:b/>
        </w:rPr>
      </w:pPr>
      <w:r w:rsidRPr="00C3726B">
        <w:rPr>
          <w:rFonts w:ascii="PMingLiU" w:hAnsi="PMingLiU" w:hint="eastAsia"/>
          <w:b/>
          <w:lang w:eastAsia="zh-TW"/>
        </w:rPr>
        <w:t>教育背景（</w:t>
      </w:r>
      <w:r w:rsidRPr="00C3726B">
        <w:rPr>
          <w:rFonts w:ascii="PMingLiU" w:hAnsi="PMingLiU"/>
          <w:b/>
          <w:lang w:eastAsia="zh-TW"/>
        </w:rPr>
        <w:t>1000</w:t>
      </w:r>
      <w:r w:rsidRPr="00C3726B">
        <w:rPr>
          <w:rFonts w:ascii="PMingLiU" w:hAnsi="PMingLiU" w:hint="eastAsia"/>
          <w:b/>
          <w:lang w:eastAsia="zh-TW"/>
        </w:rPr>
        <w:t>字元）</w:t>
      </w:r>
    </w:p>
    <w:p w14:paraId="41EDDFAE" w14:textId="7EFEA2DC" w:rsidR="00E51ED5" w:rsidRPr="00823EA8" w:rsidRDefault="006642B2" w:rsidP="00E51ED5">
      <w:pPr>
        <w:pStyle w:val="a7"/>
        <w:ind w:left="420"/>
        <w:rPr>
          <w:rFonts w:ascii="PMingLiU" w:eastAsia="宋体" w:hAnsi="PMingLiU"/>
          <w:sz w:val="22"/>
          <w:szCs w:val="22"/>
          <w:lang w:eastAsia="zh-TW"/>
        </w:rPr>
      </w:pPr>
      <w:r w:rsidRPr="00823EA8">
        <w:rPr>
          <w:rFonts w:ascii="PMingLiU" w:hAnsi="PMingLiU"/>
          <w:sz w:val="22"/>
          <w:szCs w:val="22"/>
          <w:lang w:eastAsia="zh-TW"/>
        </w:rPr>
        <w:t>2007/1 - 2011/8</w:t>
      </w:r>
      <w:r w:rsidRPr="00823EA8">
        <w:rPr>
          <w:rFonts w:ascii="PMingLiU" w:hAnsi="PMingLiU" w:hint="eastAsia"/>
          <w:sz w:val="22"/>
          <w:szCs w:val="22"/>
          <w:lang w:eastAsia="zh-TW"/>
        </w:rPr>
        <w:t>，香港科技大學，數學，博士，導師：陳炯林</w:t>
      </w:r>
    </w:p>
    <w:p w14:paraId="5DAADB72" w14:textId="52DB372B" w:rsidR="00E51ED5" w:rsidRPr="00823EA8" w:rsidRDefault="006642B2" w:rsidP="00E51ED5">
      <w:pPr>
        <w:pStyle w:val="a7"/>
        <w:ind w:left="420"/>
        <w:rPr>
          <w:rFonts w:ascii="PMingLiU" w:eastAsia="宋体" w:hAnsi="PMingLiU"/>
          <w:sz w:val="22"/>
          <w:szCs w:val="22"/>
          <w:lang w:eastAsia="zh-TW"/>
        </w:rPr>
      </w:pPr>
      <w:r w:rsidRPr="00823EA8">
        <w:rPr>
          <w:rFonts w:ascii="PMingLiU" w:hAnsi="PMingLiU"/>
          <w:sz w:val="22"/>
          <w:szCs w:val="22"/>
          <w:lang w:eastAsia="zh-TW"/>
        </w:rPr>
        <w:t>2003/9 - 2006/7</w:t>
      </w:r>
      <w:r w:rsidRPr="00823EA8">
        <w:rPr>
          <w:rFonts w:ascii="PMingLiU" w:hAnsi="PMingLiU" w:hint="eastAsia"/>
          <w:sz w:val="22"/>
          <w:szCs w:val="22"/>
          <w:lang w:eastAsia="zh-TW"/>
        </w:rPr>
        <w:t>，中國科學院，天體物理，碩士，導師：熊大閏</w:t>
      </w:r>
    </w:p>
    <w:p w14:paraId="7EB1836B" w14:textId="78B28D81" w:rsidR="00E51ED5" w:rsidRPr="00823EA8" w:rsidRDefault="006642B2" w:rsidP="00E51ED5">
      <w:pPr>
        <w:pStyle w:val="a7"/>
        <w:ind w:left="420"/>
        <w:rPr>
          <w:rFonts w:ascii="PMingLiU" w:eastAsia="宋体" w:hAnsi="PMingLiU"/>
          <w:sz w:val="22"/>
          <w:szCs w:val="22"/>
          <w:lang w:eastAsia="zh-TW"/>
        </w:rPr>
      </w:pPr>
      <w:r w:rsidRPr="00823EA8">
        <w:rPr>
          <w:rFonts w:ascii="PMingLiU" w:hAnsi="PMingLiU"/>
          <w:sz w:val="22"/>
          <w:szCs w:val="22"/>
          <w:lang w:eastAsia="zh-TW"/>
        </w:rPr>
        <w:t>1999/9 - 2003/7</w:t>
      </w:r>
      <w:r w:rsidRPr="00823EA8">
        <w:rPr>
          <w:rFonts w:ascii="PMingLiU" w:hAnsi="PMingLiU" w:hint="eastAsia"/>
          <w:sz w:val="22"/>
          <w:szCs w:val="22"/>
          <w:lang w:eastAsia="zh-TW"/>
        </w:rPr>
        <w:t>，中南大學，信息與計算科學，學士</w:t>
      </w:r>
    </w:p>
    <w:p w14:paraId="7B0BAC5C" w14:textId="77777777" w:rsidR="00E51ED5" w:rsidRDefault="00E51ED5" w:rsidP="00E51ED5">
      <w:pPr>
        <w:pStyle w:val="a7"/>
        <w:ind w:left="420"/>
        <w:rPr>
          <w:rFonts w:ascii="PMingLiU" w:eastAsia="宋体" w:hAnsi="PMingLiU"/>
          <w:lang w:eastAsia="zh-TW"/>
        </w:rPr>
      </w:pPr>
    </w:p>
    <w:p w14:paraId="09E03571" w14:textId="2623F882" w:rsidR="00E51ED5" w:rsidRPr="00975479" w:rsidRDefault="006642B2" w:rsidP="00E51ED5">
      <w:pPr>
        <w:numPr>
          <w:ilvl w:val="0"/>
          <w:numId w:val="1"/>
        </w:numPr>
        <w:rPr>
          <w:rFonts w:ascii="PMingLiU" w:eastAsia="宋体" w:hAnsi="PMingLiU"/>
          <w:b/>
          <w:lang w:eastAsia="zh-TW"/>
        </w:rPr>
      </w:pPr>
      <w:r w:rsidRPr="00C3726B">
        <w:rPr>
          <w:rFonts w:ascii="PMingLiU" w:hAnsi="PMingLiU" w:hint="eastAsia"/>
          <w:b/>
          <w:lang w:eastAsia="zh-TW"/>
        </w:rPr>
        <w:t>研究經驗</w:t>
      </w:r>
      <w:r w:rsidRPr="00C3726B">
        <w:rPr>
          <w:rFonts w:ascii="PMingLiU" w:hAnsi="PMingLiU"/>
          <w:b/>
          <w:lang w:eastAsia="zh-TW"/>
        </w:rPr>
        <w:t>/</w:t>
      </w:r>
      <w:r w:rsidRPr="00C3726B">
        <w:rPr>
          <w:rFonts w:ascii="PMingLiU" w:hAnsi="PMingLiU" w:hint="eastAsia"/>
          <w:b/>
          <w:lang w:eastAsia="zh-TW"/>
        </w:rPr>
        <w:t>工作經歷（</w:t>
      </w:r>
      <w:r w:rsidRPr="00C3726B">
        <w:rPr>
          <w:rFonts w:ascii="PMingLiU" w:hAnsi="PMingLiU"/>
          <w:b/>
          <w:lang w:eastAsia="zh-TW"/>
        </w:rPr>
        <w:t>1000</w:t>
      </w:r>
      <w:r w:rsidRPr="00C3726B">
        <w:rPr>
          <w:rFonts w:ascii="PMingLiU" w:hAnsi="PMingLiU" w:hint="eastAsia"/>
          <w:b/>
          <w:lang w:eastAsia="zh-TW"/>
        </w:rPr>
        <w:t>字元）</w:t>
      </w:r>
    </w:p>
    <w:p w14:paraId="796EF8CE" w14:textId="465D3302" w:rsidR="00E51ED5" w:rsidRPr="006642B2" w:rsidRDefault="006642B2" w:rsidP="00E51ED5">
      <w:pPr>
        <w:ind w:left="360"/>
        <w:rPr>
          <w:rFonts w:ascii="PMingLiU" w:eastAsia="宋体" w:hAnsi="PMingLiU" w:hint="eastAsia"/>
          <w:sz w:val="22"/>
          <w:szCs w:val="22"/>
          <w:lang w:eastAsia="zh-TW"/>
        </w:rPr>
      </w:pPr>
      <w:r w:rsidRPr="00823EA8">
        <w:rPr>
          <w:rFonts w:ascii="PMingLiU" w:hAnsi="PMingLiU"/>
          <w:sz w:val="22"/>
          <w:szCs w:val="22"/>
          <w:lang w:eastAsia="zh-TW"/>
        </w:rPr>
        <w:t xml:space="preserve">2018/1 - </w:t>
      </w:r>
      <w:r w:rsidRPr="00823EA8">
        <w:rPr>
          <w:rFonts w:ascii="PMingLiU" w:hAnsi="PMingLiU" w:hint="eastAsia"/>
          <w:sz w:val="22"/>
          <w:szCs w:val="22"/>
          <w:lang w:eastAsia="zh-TW"/>
        </w:rPr>
        <w:t>現在，澳門科技大學，月球與行星科學國家重點實驗室，助理教授</w:t>
      </w:r>
      <w:r w:rsidRPr="006642B2">
        <w:rPr>
          <w:rFonts w:ascii="宋体" w:hAnsi="宋体"/>
          <w:sz w:val="22"/>
          <w:szCs w:val="22"/>
          <w:lang w:eastAsia="zh-TW"/>
        </w:rPr>
        <w:t>/</w:t>
      </w:r>
      <w:r w:rsidRPr="006642B2">
        <w:rPr>
          <w:rFonts w:ascii="宋体" w:hAnsi="宋体" w:hint="eastAsia"/>
          <w:sz w:val="22"/>
          <w:szCs w:val="22"/>
          <w:lang w:eastAsia="zh-TW"/>
        </w:rPr>
        <w:t>副教授</w:t>
      </w:r>
    </w:p>
    <w:p w14:paraId="314BDEFD" w14:textId="5D2F188A" w:rsidR="00E51ED5" w:rsidRPr="00823EA8" w:rsidRDefault="006642B2" w:rsidP="00E51ED5">
      <w:pPr>
        <w:ind w:left="360"/>
        <w:rPr>
          <w:rFonts w:ascii="PMingLiU" w:eastAsia="宋体" w:hAnsi="PMingLiU"/>
          <w:sz w:val="22"/>
          <w:szCs w:val="22"/>
          <w:lang w:eastAsia="zh-TW"/>
        </w:rPr>
      </w:pPr>
      <w:r w:rsidRPr="00823EA8">
        <w:rPr>
          <w:rFonts w:ascii="PMingLiU" w:hAnsi="PMingLiU"/>
          <w:sz w:val="22"/>
          <w:szCs w:val="22"/>
          <w:lang w:eastAsia="zh-TW"/>
        </w:rPr>
        <w:t>2013/7 - 2018/1</w:t>
      </w:r>
      <w:r w:rsidRPr="00823EA8">
        <w:rPr>
          <w:rFonts w:ascii="PMingLiU" w:hAnsi="PMingLiU" w:hint="eastAsia"/>
          <w:sz w:val="22"/>
          <w:szCs w:val="22"/>
          <w:lang w:eastAsia="zh-TW"/>
        </w:rPr>
        <w:t>，中山大學，數學學院，講師</w:t>
      </w:r>
    </w:p>
    <w:p w14:paraId="5C0CDE90" w14:textId="44623170" w:rsidR="00DF42A6" w:rsidRPr="006642B2" w:rsidRDefault="006642B2" w:rsidP="006642B2">
      <w:pPr>
        <w:ind w:left="360"/>
        <w:rPr>
          <w:rFonts w:ascii="PMingLiU" w:eastAsia="宋体" w:hAnsi="PMingLiU" w:hint="eastAsia"/>
          <w:sz w:val="22"/>
          <w:szCs w:val="22"/>
        </w:rPr>
      </w:pPr>
      <w:r w:rsidRPr="00823EA8">
        <w:rPr>
          <w:rFonts w:ascii="PMingLiU" w:hAnsi="PMingLiU"/>
          <w:sz w:val="22"/>
          <w:szCs w:val="22"/>
          <w:lang w:eastAsia="zh-TW"/>
        </w:rPr>
        <w:t xml:space="preserve">2013/1 - 2013/6, </w:t>
      </w:r>
      <w:r w:rsidRPr="00823EA8">
        <w:rPr>
          <w:rFonts w:ascii="PMingLiU" w:hAnsi="PMingLiU" w:hint="eastAsia"/>
          <w:sz w:val="22"/>
          <w:szCs w:val="22"/>
          <w:lang w:eastAsia="zh-TW"/>
        </w:rPr>
        <w:t>香港城市大學，數學系，客席講師</w:t>
      </w:r>
    </w:p>
    <w:sectPr w:rsidR="00DF42A6" w:rsidRPr="006642B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8FA3E" w14:textId="77777777" w:rsidR="00966392" w:rsidRDefault="00966392" w:rsidP="00E51ED5">
      <w:r>
        <w:separator/>
      </w:r>
    </w:p>
  </w:endnote>
  <w:endnote w:type="continuationSeparator" w:id="0">
    <w:p w14:paraId="0B764AEA" w14:textId="77777777" w:rsidR="00966392" w:rsidRDefault="00966392" w:rsidP="00E5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altName w:val="Kai Titli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05629" w14:textId="77777777" w:rsidR="00966392" w:rsidRDefault="00966392" w:rsidP="00E51ED5">
      <w:r>
        <w:separator/>
      </w:r>
    </w:p>
  </w:footnote>
  <w:footnote w:type="continuationSeparator" w:id="0">
    <w:p w14:paraId="22E354D6" w14:textId="77777777" w:rsidR="00966392" w:rsidRDefault="00966392" w:rsidP="00E51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8D255C"/>
    <w:multiLevelType w:val="hybridMultilevel"/>
    <w:tmpl w:val="A9FE0C1C"/>
    <w:lvl w:ilvl="0" w:tplc="BB9E4B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B2669D4"/>
    <w:multiLevelType w:val="hybridMultilevel"/>
    <w:tmpl w:val="7E806C26"/>
    <w:lvl w:ilvl="0" w:tplc="BB40FB9C">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C8F323E"/>
    <w:multiLevelType w:val="hybridMultilevel"/>
    <w:tmpl w:val="199CBC38"/>
    <w:lvl w:ilvl="0" w:tplc="8DC68E6C">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87752BF"/>
    <w:multiLevelType w:val="hybridMultilevel"/>
    <w:tmpl w:val="517EE962"/>
    <w:lvl w:ilvl="0" w:tplc="BB40FB9C">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49729376">
    <w:abstractNumId w:val="0"/>
  </w:num>
  <w:num w:numId="2" w16cid:durableId="166603448">
    <w:abstractNumId w:val="2"/>
  </w:num>
  <w:num w:numId="3" w16cid:durableId="1644041195">
    <w:abstractNumId w:val="1"/>
  </w:num>
  <w:num w:numId="4" w16cid:durableId="219442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AE5"/>
    <w:rsid w:val="0025640B"/>
    <w:rsid w:val="006642B2"/>
    <w:rsid w:val="007E2598"/>
    <w:rsid w:val="00966392"/>
    <w:rsid w:val="00C64494"/>
    <w:rsid w:val="00DF42A6"/>
    <w:rsid w:val="00E51ED5"/>
    <w:rsid w:val="00EE0A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591AD"/>
  <w15:docId w15:val="{A65A341E-0004-44EF-958D-910979F2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ED5"/>
    <w:pPr>
      <w:widowControl w:val="0"/>
      <w:jc w:val="both"/>
    </w:pPr>
    <w:rPr>
      <w:rFonts w:ascii="Times New Roman" w:eastAsia="PMingLiU" w:hAnsi="Times New Roman" w:cs="Times New Roman"/>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1ED5"/>
    <w:pPr>
      <w:tabs>
        <w:tab w:val="center" w:pos="4153"/>
        <w:tab w:val="right" w:pos="8306"/>
      </w:tabs>
      <w:snapToGrid w:val="0"/>
    </w:pPr>
    <w:rPr>
      <w:sz w:val="20"/>
      <w:szCs w:val="20"/>
    </w:rPr>
  </w:style>
  <w:style w:type="character" w:customStyle="1" w:styleId="a4">
    <w:name w:val="页眉 字符"/>
    <w:basedOn w:val="a0"/>
    <w:link w:val="a3"/>
    <w:uiPriority w:val="99"/>
    <w:rsid w:val="00E51ED5"/>
    <w:rPr>
      <w:sz w:val="20"/>
      <w:szCs w:val="20"/>
    </w:rPr>
  </w:style>
  <w:style w:type="paragraph" w:styleId="a5">
    <w:name w:val="footer"/>
    <w:basedOn w:val="a"/>
    <w:link w:val="a6"/>
    <w:uiPriority w:val="99"/>
    <w:unhideWhenUsed/>
    <w:rsid w:val="00E51ED5"/>
    <w:pPr>
      <w:tabs>
        <w:tab w:val="center" w:pos="4153"/>
        <w:tab w:val="right" w:pos="8306"/>
      </w:tabs>
      <w:snapToGrid w:val="0"/>
    </w:pPr>
    <w:rPr>
      <w:sz w:val="20"/>
      <w:szCs w:val="20"/>
    </w:rPr>
  </w:style>
  <w:style w:type="character" w:customStyle="1" w:styleId="a6">
    <w:name w:val="页脚 字符"/>
    <w:basedOn w:val="a0"/>
    <w:link w:val="a5"/>
    <w:uiPriority w:val="99"/>
    <w:rsid w:val="00E51ED5"/>
    <w:rPr>
      <w:sz w:val="20"/>
      <w:szCs w:val="20"/>
    </w:rPr>
  </w:style>
  <w:style w:type="paragraph" w:styleId="a7">
    <w:name w:val="List Paragraph"/>
    <w:basedOn w:val="a"/>
    <w:uiPriority w:val="34"/>
    <w:qFormat/>
    <w:rsid w:val="00E51ED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680</Words>
  <Characters>3878</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Yunting (陳韵婷)</dc:creator>
  <cp:keywords/>
  <dc:description/>
  <cp:lastModifiedBy>Cai Tao (蔡濤)</cp:lastModifiedBy>
  <cp:revision>3</cp:revision>
  <dcterms:created xsi:type="dcterms:W3CDTF">2018-11-30T09:26:00Z</dcterms:created>
  <dcterms:modified xsi:type="dcterms:W3CDTF">2025-01-08T06:20:00Z</dcterms:modified>
</cp:coreProperties>
</file>