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CCBBF" w14:textId="77777777" w:rsidR="00AD0CE5" w:rsidRDefault="00AD0CE5" w:rsidP="00AD0CE5">
      <w:pPr>
        <w:spacing w:line="240" w:lineRule="exact"/>
        <w:rPr>
          <w:rFonts w:ascii="Times New Roman" w:hAnsi="Times New Roman" w:cs="Times New Roman"/>
          <w:szCs w:val="24"/>
        </w:rPr>
      </w:pPr>
    </w:p>
    <w:p w14:paraId="21D110AA" w14:textId="5897A6D4" w:rsidR="00AD0CE5" w:rsidRDefault="00AD0CE5" w:rsidP="00AD0CE5">
      <w:pPr>
        <w:spacing w:line="24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Professor </w:t>
      </w:r>
      <w:r w:rsidR="000C563B">
        <w:rPr>
          <w:rFonts w:ascii="Times New Roman" w:hAnsi="Times New Roman" w:cs="Times New Roman"/>
          <w:szCs w:val="24"/>
        </w:rPr>
        <w:t>LI</w:t>
      </w:r>
      <w:r>
        <w:rPr>
          <w:rFonts w:ascii="Times New Roman" w:hAnsi="Times New Roman" w:cs="Times New Roman"/>
          <w:szCs w:val="24"/>
        </w:rPr>
        <w:t xml:space="preserve">, </w:t>
      </w:r>
      <w:r w:rsidR="000C563B">
        <w:rPr>
          <w:rFonts w:ascii="Times New Roman" w:hAnsi="Times New Roman" w:cs="Times New Roman"/>
          <w:szCs w:val="24"/>
        </w:rPr>
        <w:t>XIAODONG</w:t>
      </w:r>
    </w:p>
    <w:p w14:paraId="6C791F06" w14:textId="77A1A8CC" w:rsidR="00AD0CE5" w:rsidRDefault="00AD0CE5" w:rsidP="00AD0CE5">
      <w:pPr>
        <w:spacing w:line="24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School of Computer Science and </w:t>
      </w:r>
      <w:r w:rsidR="000C563B">
        <w:rPr>
          <w:rFonts w:ascii="Times New Roman" w:hAnsi="Times New Roman" w:cs="Times New Roman"/>
          <w:szCs w:val="24"/>
        </w:rPr>
        <w:t>Engineering</w:t>
      </w:r>
      <w:r>
        <w:rPr>
          <w:rFonts w:ascii="Times New Roman" w:hAnsi="Times New Roman" w:cs="Times New Roman"/>
          <w:szCs w:val="24"/>
        </w:rPr>
        <w:t>, Faculty of Innovation Engineering</w:t>
      </w:r>
    </w:p>
    <w:p w14:paraId="7DA81E24" w14:textId="77777777" w:rsidR="00AD0CE5" w:rsidRDefault="00AD0CE5" w:rsidP="00AD0CE5">
      <w:pPr>
        <w:spacing w:line="24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Macau University of Science and Technology</w:t>
      </w:r>
    </w:p>
    <w:p w14:paraId="359939C0" w14:textId="77777777" w:rsidR="00AD0CE5" w:rsidRDefault="00AD0CE5" w:rsidP="00AD0CE5">
      <w:pPr>
        <w:spacing w:line="240" w:lineRule="exact"/>
        <w:rPr>
          <w:rFonts w:ascii="Times New Roman" w:hAnsi="Times New Roman" w:cs="Times New Roman"/>
          <w:szCs w:val="24"/>
        </w:rPr>
      </w:pPr>
    </w:p>
    <w:p w14:paraId="5249392A" w14:textId="1031C4F3" w:rsidR="00AD0CE5" w:rsidRDefault="00AD0CE5" w:rsidP="00AD0CE5">
      <w:pPr>
        <w:spacing w:line="24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Office: A21</w:t>
      </w:r>
      <w:r w:rsidR="000C563B">
        <w:rPr>
          <w:rFonts w:ascii="Times New Roman" w:hAnsi="Times New Roman" w:cs="Times New Roman"/>
          <w:szCs w:val="24"/>
        </w:rPr>
        <w:t>4</w:t>
      </w:r>
    </w:p>
    <w:p w14:paraId="5E22E5DC" w14:textId="166E5806" w:rsidR="00AD0CE5" w:rsidRDefault="00AD0CE5" w:rsidP="00AD0CE5">
      <w:pPr>
        <w:spacing w:line="24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Tel.</w:t>
      </w:r>
      <w:r>
        <w:rPr>
          <w:rFonts w:ascii="Times New Roman" w:eastAsia="PMingLiU" w:hAnsi="Times New Roman" w:cs="Times New Roman" w:hint="eastAsia"/>
          <w:szCs w:val="24"/>
        </w:rPr>
        <w:t>：</w:t>
      </w:r>
      <w:r>
        <w:rPr>
          <w:rFonts w:ascii="Times New Roman" w:hAnsi="Times New Roman" w:cs="Times New Roman"/>
          <w:szCs w:val="24"/>
        </w:rPr>
        <w:t xml:space="preserve"> +853-8897 </w:t>
      </w:r>
      <w:r w:rsidR="000C563B">
        <w:rPr>
          <w:rFonts w:ascii="Times New Roman" w:hAnsi="Times New Roman" w:cs="Times New Roman"/>
          <w:szCs w:val="24"/>
        </w:rPr>
        <w:t>2195</w:t>
      </w:r>
      <w:r>
        <w:rPr>
          <w:rFonts w:ascii="Times New Roman" w:hAnsi="Times New Roman" w:cs="Times New Roman"/>
          <w:szCs w:val="24"/>
        </w:rPr>
        <w:t xml:space="preserve"> </w:t>
      </w:r>
    </w:p>
    <w:p w14:paraId="7BD90E72" w14:textId="2AE8E426" w:rsidR="00AD0CE5" w:rsidRDefault="00AD0CE5" w:rsidP="00AD0CE5">
      <w:pPr>
        <w:spacing w:line="24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E-mail</w:t>
      </w:r>
      <w:r>
        <w:rPr>
          <w:rFonts w:ascii="Times New Roman" w:eastAsia="PMingLiU" w:hAnsi="Times New Roman" w:cs="Times New Roman" w:hint="eastAsia"/>
          <w:szCs w:val="24"/>
        </w:rPr>
        <w:t>：</w:t>
      </w:r>
      <w:hyperlink r:id="rId7" w:history="1">
        <w:r w:rsidR="000C563B" w:rsidRPr="00DA0F8A">
          <w:rPr>
            <w:rStyle w:val="a6"/>
            <w:rFonts w:ascii="Times New Roman" w:hAnsi="Times New Roman" w:cs="Times New Roman"/>
            <w:szCs w:val="24"/>
          </w:rPr>
          <w:t>xdli@must.edu.mo</w:t>
        </w:r>
      </w:hyperlink>
    </w:p>
    <w:p w14:paraId="510C3056" w14:textId="77777777" w:rsidR="00AD0CE5" w:rsidRDefault="00AD0CE5" w:rsidP="00AD0CE5">
      <w:pPr>
        <w:spacing w:line="240" w:lineRule="exact"/>
        <w:rPr>
          <w:rFonts w:ascii="Times New Roman" w:hAnsi="Times New Roman" w:cs="Times New Roman"/>
          <w:szCs w:val="24"/>
        </w:rPr>
      </w:pPr>
    </w:p>
    <w:p w14:paraId="74EDABE2" w14:textId="77777777" w:rsidR="00980358" w:rsidRDefault="00980358" w:rsidP="00AD0CE5">
      <w:pPr>
        <w:spacing w:line="240" w:lineRule="exact"/>
        <w:rPr>
          <w:rFonts w:ascii="Times New Roman" w:hAnsi="Times New Roman" w:cs="Times New Roman"/>
          <w:szCs w:val="24"/>
        </w:rPr>
      </w:pPr>
    </w:p>
    <w:p w14:paraId="4E1954AD" w14:textId="77777777" w:rsidR="00980358" w:rsidRDefault="00980358" w:rsidP="00AD0CE5">
      <w:pPr>
        <w:spacing w:line="240" w:lineRule="exact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14:paraId="5BA73612" w14:textId="77777777" w:rsidR="00AD0CE5" w:rsidRDefault="00AD0CE5" w:rsidP="00AD0CE5">
      <w:pPr>
        <w:spacing w:line="240" w:lineRule="exact"/>
        <w:rPr>
          <w:rFonts w:ascii="Times New Roman" w:hAnsi="Times New Roman" w:cs="Times New Roman"/>
          <w:color w:val="000000"/>
          <w:szCs w:val="24"/>
        </w:rPr>
      </w:pPr>
      <w:r>
        <w:rPr>
          <w:rStyle w:val="a7"/>
          <w:color w:val="000000"/>
          <w:szCs w:val="24"/>
        </w:rPr>
        <w:t>Academic Qualification</w:t>
      </w:r>
    </w:p>
    <w:p w14:paraId="38D240C8" w14:textId="0D83B388" w:rsidR="00AD0CE5" w:rsidRPr="00DE50C2" w:rsidRDefault="00AD0CE5" w:rsidP="00DE50C2">
      <w:pPr>
        <w:pStyle w:val="a3"/>
        <w:numPr>
          <w:ilvl w:val="0"/>
          <w:numId w:val="10"/>
        </w:numPr>
        <w:spacing w:line="240" w:lineRule="exact"/>
        <w:ind w:leftChars="0"/>
        <w:rPr>
          <w:rFonts w:ascii="Times New Roman" w:hAnsi="Times New Roman" w:cs="Times New Roman"/>
          <w:color w:val="000000"/>
          <w:szCs w:val="24"/>
        </w:rPr>
      </w:pPr>
      <w:r w:rsidRPr="00DE50C2">
        <w:rPr>
          <w:rFonts w:ascii="Times New Roman" w:hAnsi="Times New Roman" w:cs="Times New Roman"/>
          <w:color w:val="000000"/>
          <w:szCs w:val="24"/>
        </w:rPr>
        <w:t>Ph.D.,</w:t>
      </w:r>
      <w:r w:rsidR="000C563B" w:rsidRPr="00DE50C2">
        <w:rPr>
          <w:rFonts w:ascii="Times New Roman" w:hAnsi="Times New Roman" w:cs="Times New Roman"/>
          <w:color w:val="000000"/>
          <w:szCs w:val="24"/>
        </w:rPr>
        <w:t xml:space="preserve"> University of Victoria, Canada</w:t>
      </w:r>
      <w:r w:rsidRPr="00DE50C2">
        <w:rPr>
          <w:rFonts w:ascii="Times New Roman" w:hAnsi="Times New Roman" w:cs="Times New Roman"/>
          <w:color w:val="000000"/>
          <w:szCs w:val="24"/>
        </w:rPr>
        <w:t xml:space="preserve"> </w:t>
      </w:r>
    </w:p>
    <w:p w14:paraId="750C163D" w14:textId="0E8AFAF9" w:rsidR="00AD0CE5" w:rsidRPr="00DE50C2" w:rsidRDefault="000C563B" w:rsidP="00DE50C2">
      <w:pPr>
        <w:pStyle w:val="a3"/>
        <w:numPr>
          <w:ilvl w:val="0"/>
          <w:numId w:val="10"/>
        </w:numPr>
        <w:spacing w:line="240" w:lineRule="exact"/>
        <w:ind w:leftChars="0"/>
        <w:rPr>
          <w:rFonts w:ascii="Times New Roman" w:hAnsi="Times New Roman" w:cs="Times New Roman"/>
          <w:color w:val="000000"/>
          <w:szCs w:val="24"/>
        </w:rPr>
      </w:pPr>
      <w:r w:rsidRPr="00DE50C2">
        <w:rPr>
          <w:rFonts w:ascii="Times New Roman" w:hAnsi="Times New Roman" w:cs="Times New Roman"/>
          <w:color w:val="000000"/>
          <w:szCs w:val="24"/>
        </w:rPr>
        <w:t>M.A.Sc., University of Victoria, Canada</w:t>
      </w:r>
    </w:p>
    <w:p w14:paraId="6BBE1D57" w14:textId="04CAD7E3" w:rsidR="00AD0CE5" w:rsidRPr="00DE50C2" w:rsidRDefault="000C563B" w:rsidP="00DE50C2">
      <w:pPr>
        <w:pStyle w:val="a3"/>
        <w:numPr>
          <w:ilvl w:val="0"/>
          <w:numId w:val="10"/>
        </w:numPr>
        <w:spacing w:line="240" w:lineRule="exact"/>
        <w:ind w:leftChars="0"/>
        <w:rPr>
          <w:rFonts w:ascii="Times New Roman" w:hAnsi="Times New Roman" w:cs="Times New Roman"/>
          <w:color w:val="000000"/>
          <w:szCs w:val="24"/>
        </w:rPr>
      </w:pPr>
      <w:r w:rsidRPr="00DE50C2">
        <w:rPr>
          <w:rFonts w:ascii="Times New Roman" w:hAnsi="Times New Roman" w:cs="Times New Roman"/>
          <w:color w:val="000000"/>
          <w:szCs w:val="24"/>
        </w:rPr>
        <w:t>B.Eng., Shanghai Jiao Tong University, China</w:t>
      </w:r>
    </w:p>
    <w:p w14:paraId="7778841E" w14:textId="77777777" w:rsidR="00AD0CE5" w:rsidRDefault="00AD0CE5" w:rsidP="00AD0CE5">
      <w:pPr>
        <w:spacing w:line="240" w:lineRule="exact"/>
        <w:rPr>
          <w:rStyle w:val="a7"/>
        </w:rPr>
      </w:pPr>
    </w:p>
    <w:p w14:paraId="65717A4B" w14:textId="77777777" w:rsidR="00AD0CE5" w:rsidRDefault="00AD0CE5" w:rsidP="00AD0CE5">
      <w:pPr>
        <w:spacing w:line="240" w:lineRule="exact"/>
        <w:rPr>
          <w:rFonts w:ascii="Times New Roman" w:hAnsi="Times New Roman" w:cs="Times New Roman"/>
        </w:rPr>
      </w:pPr>
      <w:r>
        <w:rPr>
          <w:rStyle w:val="a7"/>
          <w:color w:val="000000"/>
          <w:szCs w:val="24"/>
        </w:rPr>
        <w:t>Teaching Area</w:t>
      </w:r>
    </w:p>
    <w:p w14:paraId="4D6D71C7" w14:textId="38692B16" w:rsidR="00AD0CE5" w:rsidRPr="00DE50C2" w:rsidRDefault="000C563B" w:rsidP="00DE50C2">
      <w:pPr>
        <w:pStyle w:val="a3"/>
        <w:numPr>
          <w:ilvl w:val="0"/>
          <w:numId w:val="11"/>
        </w:numPr>
        <w:spacing w:line="240" w:lineRule="exact"/>
        <w:ind w:leftChars="0"/>
        <w:rPr>
          <w:rFonts w:ascii="Times New Roman" w:hAnsi="Times New Roman" w:cs="Times New Roman"/>
          <w:color w:val="000000"/>
          <w:szCs w:val="24"/>
        </w:rPr>
      </w:pPr>
      <w:r w:rsidRPr="00DE50C2">
        <w:rPr>
          <w:rFonts w:ascii="Times New Roman" w:hAnsi="Times New Roman" w:cs="Times New Roman"/>
          <w:color w:val="000000"/>
          <w:szCs w:val="24"/>
        </w:rPr>
        <w:t>Circuit Analysis</w:t>
      </w:r>
    </w:p>
    <w:p w14:paraId="6BEC9B77" w14:textId="0E8373AA" w:rsidR="000C563B" w:rsidRPr="00DE50C2" w:rsidRDefault="000C563B" w:rsidP="00DE50C2">
      <w:pPr>
        <w:pStyle w:val="a3"/>
        <w:numPr>
          <w:ilvl w:val="0"/>
          <w:numId w:val="11"/>
        </w:numPr>
        <w:spacing w:line="240" w:lineRule="exact"/>
        <w:ind w:leftChars="0"/>
        <w:rPr>
          <w:rFonts w:ascii="Times New Roman" w:hAnsi="Times New Roman" w:cs="Times New Roman"/>
          <w:color w:val="000000"/>
          <w:szCs w:val="24"/>
        </w:rPr>
      </w:pPr>
      <w:r w:rsidRPr="00DE50C2">
        <w:rPr>
          <w:rFonts w:ascii="Times New Roman" w:hAnsi="Times New Roman" w:cs="Times New Roman"/>
          <w:color w:val="000000"/>
          <w:szCs w:val="24"/>
        </w:rPr>
        <w:t>Circuit Analysis Lab</w:t>
      </w:r>
    </w:p>
    <w:p w14:paraId="7AB2B3A9" w14:textId="509958A0" w:rsidR="00AD0CE5" w:rsidRPr="00DE50C2" w:rsidRDefault="000C563B" w:rsidP="00DE50C2">
      <w:pPr>
        <w:pStyle w:val="a3"/>
        <w:numPr>
          <w:ilvl w:val="0"/>
          <w:numId w:val="11"/>
        </w:numPr>
        <w:spacing w:line="240" w:lineRule="exact"/>
        <w:ind w:leftChars="0"/>
        <w:rPr>
          <w:rFonts w:ascii="Times New Roman" w:hAnsi="Times New Roman" w:cs="Times New Roman"/>
          <w:color w:val="000000"/>
          <w:szCs w:val="24"/>
        </w:rPr>
      </w:pPr>
      <w:r w:rsidRPr="00DE50C2">
        <w:rPr>
          <w:rFonts w:ascii="Times New Roman" w:hAnsi="Times New Roman" w:cs="Times New Roman"/>
          <w:color w:val="000000"/>
          <w:szCs w:val="24"/>
        </w:rPr>
        <w:t>Analog Electronics</w:t>
      </w:r>
    </w:p>
    <w:p w14:paraId="75C609CB" w14:textId="7A85D1CB" w:rsidR="000C563B" w:rsidRPr="00DE50C2" w:rsidRDefault="000C563B" w:rsidP="00DE50C2">
      <w:pPr>
        <w:pStyle w:val="a3"/>
        <w:numPr>
          <w:ilvl w:val="0"/>
          <w:numId w:val="11"/>
        </w:numPr>
        <w:spacing w:line="240" w:lineRule="exact"/>
        <w:ind w:leftChars="0"/>
        <w:rPr>
          <w:rFonts w:ascii="Times New Roman" w:hAnsi="Times New Roman" w:cs="Times New Roman"/>
          <w:color w:val="000000"/>
          <w:szCs w:val="24"/>
        </w:rPr>
      </w:pPr>
      <w:r w:rsidRPr="00DE50C2">
        <w:rPr>
          <w:rFonts w:ascii="Times New Roman" w:hAnsi="Times New Roman" w:cs="Times New Roman"/>
          <w:color w:val="000000"/>
          <w:szCs w:val="24"/>
        </w:rPr>
        <w:t>Analog Electronics Lab</w:t>
      </w:r>
    </w:p>
    <w:p w14:paraId="24632169" w14:textId="6D416BD8" w:rsidR="00AD0CE5" w:rsidRPr="00DE50C2" w:rsidRDefault="000C563B" w:rsidP="00DE50C2">
      <w:pPr>
        <w:pStyle w:val="a3"/>
        <w:numPr>
          <w:ilvl w:val="0"/>
          <w:numId w:val="11"/>
        </w:numPr>
        <w:spacing w:line="240" w:lineRule="exact"/>
        <w:ind w:leftChars="0"/>
        <w:rPr>
          <w:rFonts w:ascii="Times New Roman" w:hAnsi="Times New Roman" w:cs="Times New Roman"/>
          <w:color w:val="000000"/>
          <w:szCs w:val="24"/>
        </w:rPr>
      </w:pPr>
      <w:r w:rsidRPr="00DE50C2">
        <w:rPr>
          <w:rFonts w:ascii="Times New Roman" w:hAnsi="Times New Roman" w:cs="Times New Roman"/>
          <w:color w:val="000000"/>
          <w:szCs w:val="24"/>
        </w:rPr>
        <w:t>Advanced Topics in Electronics Engineering</w:t>
      </w:r>
    </w:p>
    <w:p w14:paraId="0A058D84" w14:textId="77777777" w:rsidR="00AD0CE5" w:rsidRDefault="00AD0CE5" w:rsidP="00AD0CE5">
      <w:pPr>
        <w:spacing w:line="240" w:lineRule="exact"/>
        <w:rPr>
          <w:rStyle w:val="a7"/>
        </w:rPr>
      </w:pPr>
    </w:p>
    <w:p w14:paraId="1212C8AA" w14:textId="77777777" w:rsidR="00AD0CE5" w:rsidRDefault="00AD0CE5" w:rsidP="00AD0CE5">
      <w:pPr>
        <w:spacing w:line="240" w:lineRule="exact"/>
        <w:rPr>
          <w:rFonts w:ascii="Times New Roman" w:hAnsi="Times New Roman" w:cs="Times New Roman"/>
        </w:rPr>
      </w:pPr>
      <w:r>
        <w:rPr>
          <w:rStyle w:val="a7"/>
          <w:color w:val="000000"/>
          <w:szCs w:val="24"/>
        </w:rPr>
        <w:t>Research Area</w:t>
      </w:r>
    </w:p>
    <w:p w14:paraId="75A8CEB6" w14:textId="1CF1F1A6" w:rsidR="00AD0CE5" w:rsidRDefault="000C563B" w:rsidP="00AD0CE5">
      <w:pPr>
        <w:spacing w:line="240" w:lineRule="exact"/>
        <w:rPr>
          <w:rFonts w:ascii="Times New Roman" w:hAnsi="Times New Roman" w:cs="Times New Roman"/>
          <w:color w:val="000000"/>
          <w:szCs w:val="24"/>
        </w:rPr>
      </w:pPr>
      <w:r w:rsidRPr="000C563B">
        <w:rPr>
          <w:rFonts w:ascii="Times New Roman" w:hAnsi="Times New Roman" w:cs="Times New Roman"/>
          <w:color w:val="000000"/>
          <w:szCs w:val="24"/>
        </w:rPr>
        <w:t>Power Electronics: high-frequency converter</w:t>
      </w:r>
      <w:r>
        <w:rPr>
          <w:rFonts w:ascii="Times New Roman" w:hAnsi="Times New Roman" w:cs="Times New Roman"/>
          <w:color w:val="000000"/>
          <w:szCs w:val="24"/>
        </w:rPr>
        <w:t>:</w:t>
      </w:r>
      <w:r w:rsidRPr="000C563B">
        <w:rPr>
          <w:rFonts w:ascii="Times New Roman" w:hAnsi="Times New Roman" w:cs="Times New Roman"/>
          <w:color w:val="000000"/>
          <w:szCs w:val="24"/>
        </w:rPr>
        <w:t xml:space="preserve"> topology, control and applications in renewable generation, transportation electrification</w:t>
      </w:r>
    </w:p>
    <w:p w14:paraId="08F017D2" w14:textId="77777777" w:rsidR="00AD0CE5" w:rsidRDefault="00AD0CE5" w:rsidP="00AD0CE5">
      <w:pPr>
        <w:spacing w:line="240" w:lineRule="exact"/>
        <w:rPr>
          <w:rStyle w:val="a7"/>
        </w:rPr>
      </w:pPr>
    </w:p>
    <w:p w14:paraId="7DCE771A" w14:textId="77777777" w:rsidR="00AD0CE5" w:rsidRDefault="00AD0CE5" w:rsidP="00AD0CE5">
      <w:pPr>
        <w:spacing w:line="240" w:lineRule="exact"/>
        <w:rPr>
          <w:rFonts w:ascii="Times New Roman" w:hAnsi="Times New Roman" w:cs="Times New Roman"/>
        </w:rPr>
      </w:pPr>
      <w:r>
        <w:rPr>
          <w:rStyle w:val="a7"/>
          <w:color w:val="000000"/>
          <w:szCs w:val="24"/>
        </w:rPr>
        <w:t>Professional Services</w:t>
      </w:r>
    </w:p>
    <w:p w14:paraId="6F3A9DB0" w14:textId="102F68E8" w:rsidR="00AD0CE5" w:rsidRDefault="000C563B" w:rsidP="00AD0CE5">
      <w:pPr>
        <w:spacing w:line="240" w:lineRule="exact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Chair, IEEE Macau Section, 2022-2026</w:t>
      </w:r>
    </w:p>
    <w:p w14:paraId="36C062FF" w14:textId="77777777" w:rsidR="00AD0CE5" w:rsidRDefault="00AD0CE5" w:rsidP="00AD0CE5">
      <w:pPr>
        <w:spacing w:line="240" w:lineRule="exact"/>
        <w:rPr>
          <w:rStyle w:val="a7"/>
        </w:rPr>
      </w:pPr>
    </w:p>
    <w:p w14:paraId="0DA2A66F" w14:textId="77777777" w:rsidR="00AD0CE5" w:rsidRDefault="00AD0CE5" w:rsidP="00AD0CE5">
      <w:pPr>
        <w:spacing w:line="240" w:lineRule="exact"/>
        <w:rPr>
          <w:rFonts w:ascii="Times New Roman" w:hAnsi="Times New Roman" w:cs="Times New Roman"/>
        </w:rPr>
      </w:pPr>
      <w:r>
        <w:rPr>
          <w:rStyle w:val="a7"/>
          <w:color w:val="000000"/>
          <w:szCs w:val="24"/>
        </w:rPr>
        <w:t>Working Experience</w:t>
      </w:r>
    </w:p>
    <w:p w14:paraId="3902B7E8" w14:textId="10908C78" w:rsidR="002E7889" w:rsidRPr="002E7889" w:rsidRDefault="002E7889" w:rsidP="00DE50C2">
      <w:pPr>
        <w:pStyle w:val="a3"/>
        <w:numPr>
          <w:ilvl w:val="0"/>
          <w:numId w:val="8"/>
        </w:numPr>
        <w:spacing w:line="240" w:lineRule="exact"/>
        <w:ind w:leftChars="0"/>
      </w:pPr>
      <w:r>
        <w:rPr>
          <w:rFonts w:eastAsia="等线" w:hint="eastAsia"/>
          <w:lang w:eastAsia="zh-CN"/>
        </w:rPr>
        <w:t>2</w:t>
      </w:r>
      <w:r>
        <w:rPr>
          <w:rFonts w:eastAsia="等线"/>
          <w:lang w:eastAsia="zh-CN"/>
        </w:rPr>
        <w:t>023-now: Assistant Dean, Faculty of Innovation Engineering</w:t>
      </w:r>
    </w:p>
    <w:p w14:paraId="3671F936" w14:textId="25460D1A" w:rsidR="002E7889" w:rsidRDefault="002E7889" w:rsidP="00DE50C2">
      <w:pPr>
        <w:pStyle w:val="a3"/>
        <w:numPr>
          <w:ilvl w:val="0"/>
          <w:numId w:val="8"/>
        </w:numPr>
        <w:spacing w:line="240" w:lineRule="exact"/>
        <w:ind w:leftChars="0"/>
      </w:pPr>
      <w:r>
        <w:rPr>
          <w:rFonts w:eastAsia="等线" w:hint="eastAsia"/>
          <w:lang w:eastAsia="zh-CN"/>
        </w:rPr>
        <w:t>2</w:t>
      </w:r>
      <w:r>
        <w:rPr>
          <w:rFonts w:eastAsia="等线"/>
          <w:lang w:eastAsia="zh-CN"/>
        </w:rPr>
        <w:t>019-now: Program Coordinator, School of Computer Science and Engineering</w:t>
      </w:r>
    </w:p>
    <w:p w14:paraId="4E03A174" w14:textId="53E8B864" w:rsidR="000C563B" w:rsidRDefault="000C563B" w:rsidP="00DE50C2">
      <w:pPr>
        <w:pStyle w:val="a3"/>
        <w:numPr>
          <w:ilvl w:val="0"/>
          <w:numId w:val="8"/>
        </w:numPr>
        <w:spacing w:line="240" w:lineRule="exact"/>
        <w:ind w:leftChars="0"/>
      </w:pPr>
      <w:r w:rsidRPr="000C563B">
        <w:t>2009 - now: Lecturer/Assistant Professor/Associate Professor/Professor, Macau University of Science and Technology</w:t>
      </w:r>
    </w:p>
    <w:p w14:paraId="10C5B3D8" w14:textId="1041F93F" w:rsidR="000C563B" w:rsidRDefault="000C563B" w:rsidP="00DE50C2">
      <w:pPr>
        <w:pStyle w:val="a3"/>
        <w:numPr>
          <w:ilvl w:val="0"/>
          <w:numId w:val="8"/>
        </w:numPr>
        <w:spacing w:line="240" w:lineRule="exact"/>
        <w:ind w:leftChars="0"/>
      </w:pPr>
      <w:r w:rsidRPr="000C563B">
        <w:t>2002-2009: Research Associate, University of Victoria, British Columbia, Canada</w:t>
      </w:r>
    </w:p>
    <w:p w14:paraId="5AC71999" w14:textId="0B911D98" w:rsidR="00AD0CE5" w:rsidRPr="00DE50C2" w:rsidRDefault="000C563B" w:rsidP="00DE50C2">
      <w:pPr>
        <w:pStyle w:val="a3"/>
        <w:numPr>
          <w:ilvl w:val="0"/>
          <w:numId w:val="8"/>
        </w:numPr>
        <w:spacing w:line="240" w:lineRule="exact"/>
        <w:ind w:leftChars="0"/>
        <w:rPr>
          <w:rFonts w:ascii="Times New Roman" w:hAnsi="Times New Roman" w:cs="Times New Roman"/>
          <w:color w:val="000000"/>
          <w:szCs w:val="24"/>
        </w:rPr>
      </w:pPr>
      <w:r w:rsidRPr="00DE50C2">
        <w:rPr>
          <w:rFonts w:ascii="Times New Roman" w:hAnsi="Times New Roman" w:cs="Times New Roman"/>
          <w:color w:val="000000"/>
          <w:szCs w:val="24"/>
        </w:rPr>
        <w:t>1994-2001: Electrical Engineer, HuaDian HongWan Diesel Power Co., ZhuHai, China</w:t>
      </w:r>
    </w:p>
    <w:p w14:paraId="4E6007F8" w14:textId="77777777" w:rsidR="000C563B" w:rsidRDefault="000C563B" w:rsidP="000C563B">
      <w:pPr>
        <w:spacing w:line="240" w:lineRule="exact"/>
        <w:rPr>
          <w:rFonts w:ascii="Times New Roman" w:hAnsi="Times New Roman" w:cs="Times New Roman"/>
          <w:color w:val="000000"/>
          <w:szCs w:val="24"/>
        </w:rPr>
      </w:pPr>
    </w:p>
    <w:p w14:paraId="69C2283C" w14:textId="7EBBCDA5" w:rsidR="00DE50C2" w:rsidRDefault="00DE50C2" w:rsidP="000C563B">
      <w:pPr>
        <w:spacing w:line="240" w:lineRule="exact"/>
        <w:rPr>
          <w:rFonts w:ascii="Times New Roman" w:hAnsi="Times New Roman" w:cs="Times New Roman"/>
          <w:color w:val="000000"/>
          <w:szCs w:val="24"/>
        </w:rPr>
      </w:pPr>
      <w:r w:rsidRPr="00DE50C2">
        <w:rPr>
          <w:rStyle w:val="a7"/>
          <w:color w:val="000000"/>
          <w:szCs w:val="24"/>
        </w:rPr>
        <w:t>Academic Publication Citation Information:</w:t>
      </w:r>
    </w:p>
    <w:p w14:paraId="588E658E" w14:textId="146359DD" w:rsidR="00DE50C2" w:rsidRPr="00DE50C2" w:rsidRDefault="00DE50C2" w:rsidP="00DE50C2">
      <w:pPr>
        <w:pStyle w:val="a3"/>
        <w:numPr>
          <w:ilvl w:val="0"/>
          <w:numId w:val="9"/>
        </w:numPr>
        <w:spacing w:line="240" w:lineRule="exact"/>
        <w:ind w:leftChars="0"/>
        <w:rPr>
          <w:rFonts w:ascii="Times New Roman" w:hAnsi="Times New Roman" w:cs="Times New Roman"/>
          <w:color w:val="000000"/>
          <w:szCs w:val="24"/>
        </w:rPr>
      </w:pPr>
      <w:r w:rsidRPr="00DE50C2">
        <w:rPr>
          <w:rFonts w:ascii="Times New Roman" w:hAnsi="Times New Roman" w:cs="Times New Roman"/>
          <w:color w:val="000000"/>
          <w:szCs w:val="24"/>
        </w:rPr>
        <w:t>Google Scholar -</w:t>
      </w:r>
      <w:hyperlink r:id="rId8" w:history="1">
        <w:r w:rsidRPr="00DE50C2">
          <w:rPr>
            <w:rStyle w:val="a6"/>
            <w:rFonts w:ascii="Times New Roman" w:hAnsi="Times New Roman" w:cs="Times New Roman"/>
            <w:szCs w:val="24"/>
          </w:rPr>
          <w:t xml:space="preserve"> https://scholar.google.com/citations?hl=en&amp;user=Y428tq0AAAAJ&amp;view_op=list_works</w:t>
        </w:r>
      </w:hyperlink>
    </w:p>
    <w:p w14:paraId="7EF2404F" w14:textId="5514DCC8" w:rsidR="00DE50C2" w:rsidRPr="00DE50C2" w:rsidRDefault="00DE50C2" w:rsidP="00DE50C2">
      <w:pPr>
        <w:pStyle w:val="a3"/>
        <w:numPr>
          <w:ilvl w:val="0"/>
          <w:numId w:val="9"/>
        </w:numPr>
        <w:spacing w:line="240" w:lineRule="exact"/>
        <w:ind w:leftChars="0"/>
        <w:rPr>
          <w:rFonts w:ascii="Times New Roman" w:hAnsi="Times New Roman" w:cs="Times New Roman"/>
          <w:color w:val="000000"/>
          <w:szCs w:val="24"/>
        </w:rPr>
      </w:pPr>
      <w:r w:rsidRPr="00DE50C2">
        <w:rPr>
          <w:rFonts w:ascii="Times New Roman" w:hAnsi="Times New Roman" w:cs="Times New Roman"/>
          <w:color w:val="000000"/>
          <w:szCs w:val="24"/>
        </w:rPr>
        <w:t xml:space="preserve">MUST Scholar Database --- </w:t>
      </w:r>
      <w:hyperlink r:id="rId9" w:history="1">
        <w:r w:rsidRPr="00DE50C2">
          <w:rPr>
            <w:rStyle w:val="a6"/>
            <w:rFonts w:ascii="Times New Roman" w:hAnsi="Times New Roman" w:cs="Times New Roman"/>
            <w:szCs w:val="24"/>
          </w:rPr>
          <w:t>https://scholar.must.edu.mo/scholar/100243</w:t>
        </w:r>
      </w:hyperlink>
    </w:p>
    <w:p w14:paraId="551E91A1" w14:textId="77777777" w:rsidR="000C563B" w:rsidRPr="00DE50C2" w:rsidRDefault="000C563B" w:rsidP="000C563B">
      <w:pPr>
        <w:spacing w:line="240" w:lineRule="exact"/>
        <w:rPr>
          <w:rStyle w:val="a7"/>
        </w:rPr>
      </w:pPr>
    </w:p>
    <w:p w14:paraId="232DF5F9" w14:textId="77777777" w:rsidR="00AD0CE5" w:rsidRDefault="00AD0CE5" w:rsidP="00AD0CE5">
      <w:pPr>
        <w:spacing w:line="240" w:lineRule="exact"/>
        <w:rPr>
          <w:rFonts w:ascii="Times New Roman" w:hAnsi="Times New Roman" w:cs="Times New Roman"/>
        </w:rPr>
      </w:pPr>
      <w:r>
        <w:rPr>
          <w:rStyle w:val="a7"/>
          <w:color w:val="000000"/>
          <w:szCs w:val="24"/>
        </w:rPr>
        <w:t>Academic Publication (selected)</w:t>
      </w:r>
    </w:p>
    <w:p w14:paraId="354220CF" w14:textId="1C66C4B8" w:rsidR="00AD0CE5" w:rsidRPr="000C5ECF" w:rsidRDefault="000C563B" w:rsidP="000C5ECF">
      <w:pPr>
        <w:pStyle w:val="a3"/>
        <w:numPr>
          <w:ilvl w:val="0"/>
          <w:numId w:val="4"/>
        </w:numPr>
        <w:spacing w:line="240" w:lineRule="exact"/>
        <w:ind w:leftChars="0"/>
        <w:rPr>
          <w:rFonts w:ascii="Times New Roman" w:hAnsi="Times New Roman" w:cs="Times New Roman"/>
          <w:color w:val="000000"/>
          <w:szCs w:val="24"/>
        </w:rPr>
      </w:pPr>
      <w:r w:rsidRPr="000C5ECF">
        <w:rPr>
          <w:rFonts w:ascii="Times New Roman" w:hAnsi="Times New Roman" w:cs="Times New Roman"/>
          <w:color w:val="000000"/>
          <w:szCs w:val="24"/>
        </w:rPr>
        <w:t>S. Hu, C. Sun, R. Ding, X. Li,</w:t>
      </w:r>
      <w:r w:rsidR="00DE50C2">
        <w:rPr>
          <w:rFonts w:ascii="Times New Roman" w:hAnsi="Times New Roman" w:cs="Times New Roman"/>
          <w:color w:val="000000"/>
          <w:szCs w:val="24"/>
        </w:rPr>
        <w:t xml:space="preserve"> </w:t>
      </w:r>
      <w:r w:rsidRPr="000C5ECF">
        <w:rPr>
          <w:rFonts w:ascii="Times New Roman" w:hAnsi="Times New Roman" w:cs="Times New Roman"/>
          <w:color w:val="000000"/>
          <w:szCs w:val="24"/>
        </w:rPr>
        <w:t xml:space="preserve">"Sinusoidal-Ripple-Current Charging Modulation for Semi-Dual-Active-Bridge AC-DC Converter with Full Soft Switching and Power Factor Correction", </w:t>
      </w:r>
      <w:r w:rsidRPr="000C5ECF">
        <w:rPr>
          <w:rFonts w:ascii="Times New Roman" w:hAnsi="Times New Roman" w:cs="Times New Roman"/>
          <w:b/>
          <w:color w:val="000000"/>
          <w:szCs w:val="24"/>
        </w:rPr>
        <w:t>IEEE Transactions on Circuits and Systems--II: Express Briefs</w:t>
      </w:r>
      <w:r w:rsidRPr="000C5ECF">
        <w:rPr>
          <w:rFonts w:ascii="Times New Roman" w:hAnsi="Times New Roman" w:cs="Times New Roman"/>
          <w:color w:val="000000"/>
          <w:szCs w:val="24"/>
        </w:rPr>
        <w:t>,71(1), 326-330, Jan. 2024, DOI: 10.1109/TCSII.2023.3303265</w:t>
      </w:r>
      <w:r w:rsidR="00AD0CE5" w:rsidRPr="000C5ECF">
        <w:rPr>
          <w:rFonts w:ascii="Times New Roman" w:hAnsi="Times New Roman" w:cs="Times New Roman"/>
          <w:color w:val="000000"/>
          <w:szCs w:val="24"/>
        </w:rPr>
        <w:t>.</w:t>
      </w:r>
    </w:p>
    <w:p w14:paraId="44F16663" w14:textId="2A7702F8" w:rsidR="00AD0CE5" w:rsidRPr="000C5ECF" w:rsidRDefault="000C5ECF" w:rsidP="000C5ECF">
      <w:pPr>
        <w:pStyle w:val="a3"/>
        <w:numPr>
          <w:ilvl w:val="0"/>
          <w:numId w:val="4"/>
        </w:numPr>
        <w:spacing w:line="240" w:lineRule="exact"/>
        <w:ind w:leftChars="0"/>
        <w:rPr>
          <w:rFonts w:ascii="Times New Roman" w:hAnsi="Times New Roman" w:cs="Times New Roman"/>
          <w:color w:val="000000"/>
          <w:szCs w:val="24"/>
        </w:rPr>
      </w:pPr>
      <w:r w:rsidRPr="000C5ECF">
        <w:rPr>
          <w:rFonts w:ascii="Times New Roman" w:hAnsi="Times New Roman" w:cs="Times New Roman"/>
          <w:color w:val="000000"/>
          <w:szCs w:val="24"/>
        </w:rPr>
        <w:t>D. Xu, H. Chen</w:t>
      </w:r>
      <w:r w:rsidR="000C563B" w:rsidRPr="000C5ECF">
        <w:rPr>
          <w:rFonts w:ascii="Times New Roman" w:hAnsi="Times New Roman" w:cs="Times New Roman"/>
          <w:color w:val="000000"/>
          <w:szCs w:val="24"/>
        </w:rPr>
        <w:t xml:space="preserve">, X. Wang, V. Pires, J. Martins, A. Anuchin, X. Li, R. Palka, J. Gu, "Coupling Analysis of Differential Power Processing-based PV system and its Decoupling Implementation of Synchronous MPPT Control". </w:t>
      </w:r>
      <w:r w:rsidR="000C563B" w:rsidRPr="000C5ECF">
        <w:rPr>
          <w:rFonts w:ascii="Times New Roman" w:hAnsi="Times New Roman" w:cs="Times New Roman"/>
          <w:b/>
          <w:color w:val="000000"/>
          <w:szCs w:val="24"/>
        </w:rPr>
        <w:t>IEEE Trans. on Industrial Electronics</w:t>
      </w:r>
      <w:r w:rsidR="000C563B" w:rsidRPr="000C5ECF">
        <w:rPr>
          <w:rFonts w:ascii="Times New Roman" w:hAnsi="Times New Roman" w:cs="Times New Roman"/>
          <w:color w:val="000000"/>
          <w:szCs w:val="24"/>
        </w:rPr>
        <w:t>, 70(7), pp. 6973-6983 2023, doi:10.1109/TIE.2022.3201277</w:t>
      </w:r>
      <w:r w:rsidR="00AD0CE5" w:rsidRPr="000C5ECF">
        <w:rPr>
          <w:rFonts w:ascii="Times New Roman" w:hAnsi="Times New Roman" w:cs="Times New Roman"/>
          <w:color w:val="000000"/>
          <w:szCs w:val="24"/>
        </w:rPr>
        <w:t>.</w:t>
      </w:r>
    </w:p>
    <w:p w14:paraId="7BF1BED9" w14:textId="4658A70B" w:rsidR="00AD0CE5" w:rsidRPr="000C5ECF" w:rsidRDefault="000C563B" w:rsidP="000C5ECF">
      <w:pPr>
        <w:pStyle w:val="a3"/>
        <w:numPr>
          <w:ilvl w:val="0"/>
          <w:numId w:val="4"/>
        </w:numPr>
        <w:spacing w:line="240" w:lineRule="exact"/>
        <w:ind w:leftChars="0"/>
        <w:rPr>
          <w:rFonts w:ascii="Times New Roman" w:hAnsi="Times New Roman" w:cs="Times New Roman"/>
          <w:color w:val="000000"/>
          <w:szCs w:val="24"/>
        </w:rPr>
      </w:pPr>
      <w:r w:rsidRPr="000C5ECF">
        <w:rPr>
          <w:rFonts w:ascii="Times New Roman" w:hAnsi="Times New Roman" w:cs="Times New Roman"/>
          <w:color w:val="000000"/>
          <w:szCs w:val="24"/>
        </w:rPr>
        <w:t xml:space="preserve">S. Zhou, Y. Gong, X. Li, S. Hu and H. Chen, “Operation of a Semi Dual-bridge Resonant Converter with a Tunable Resonant Tank”, </w:t>
      </w:r>
      <w:r w:rsidRPr="000C5ECF">
        <w:rPr>
          <w:rFonts w:ascii="Times New Roman" w:hAnsi="Times New Roman" w:cs="Times New Roman"/>
          <w:b/>
          <w:color w:val="000000"/>
          <w:szCs w:val="24"/>
        </w:rPr>
        <w:t>International Journal of Electronics and Communications</w:t>
      </w:r>
      <w:r w:rsidRPr="000C5ECF">
        <w:rPr>
          <w:rFonts w:ascii="Times New Roman" w:hAnsi="Times New Roman" w:cs="Times New Roman"/>
          <w:color w:val="000000"/>
          <w:szCs w:val="24"/>
        </w:rPr>
        <w:t>, vol.152, July 2022,154261, https://doi.org/10.1016/j.aeue.2022.154261</w:t>
      </w:r>
      <w:r w:rsidR="00AD0CE5" w:rsidRPr="000C5ECF">
        <w:rPr>
          <w:rFonts w:ascii="Times New Roman" w:hAnsi="Times New Roman" w:cs="Times New Roman"/>
          <w:color w:val="000000"/>
          <w:szCs w:val="24"/>
        </w:rPr>
        <w:t>.</w:t>
      </w:r>
    </w:p>
    <w:p w14:paraId="043397B4" w14:textId="5F4939B0" w:rsidR="00AD0CE5" w:rsidRPr="000C5ECF" w:rsidRDefault="000C563B" w:rsidP="000C5ECF">
      <w:pPr>
        <w:pStyle w:val="a3"/>
        <w:numPr>
          <w:ilvl w:val="0"/>
          <w:numId w:val="4"/>
        </w:numPr>
        <w:spacing w:line="240" w:lineRule="exact"/>
        <w:ind w:leftChars="0"/>
        <w:rPr>
          <w:rFonts w:ascii="Times New Roman" w:hAnsi="Times New Roman" w:cs="Times New Roman"/>
          <w:color w:val="000000"/>
          <w:szCs w:val="24"/>
        </w:rPr>
      </w:pPr>
      <w:r w:rsidRPr="000C5ECF">
        <w:rPr>
          <w:rFonts w:ascii="Times New Roman" w:hAnsi="Times New Roman" w:cs="Times New Roman"/>
          <w:color w:val="000000"/>
          <w:szCs w:val="24"/>
        </w:rPr>
        <w:t xml:space="preserve">H. Chen, J. Liu, X. Wang, X. Li, M. Orabi, Y. Li, Y. Gong, N. Parspour, J. Zhang. "A Novel Method to Suppress the Force Ripple of a Switched Reluctance Linear Motor", </w:t>
      </w:r>
      <w:r w:rsidRPr="000C5ECF">
        <w:rPr>
          <w:rFonts w:ascii="Times New Roman" w:hAnsi="Times New Roman" w:cs="Times New Roman"/>
          <w:b/>
          <w:color w:val="000000"/>
          <w:szCs w:val="24"/>
        </w:rPr>
        <w:t>IEEE Transactions on Industry Applications</w:t>
      </w:r>
      <w:r w:rsidRPr="000C5ECF">
        <w:rPr>
          <w:rFonts w:ascii="Times New Roman" w:hAnsi="Times New Roman" w:cs="Times New Roman"/>
          <w:color w:val="000000"/>
          <w:szCs w:val="24"/>
        </w:rPr>
        <w:t>, 58(4). pp. 4792-4803, 2022, doi: 10.1109/TIA.2022.3177398</w:t>
      </w:r>
      <w:r w:rsidR="00AD0CE5" w:rsidRPr="000C5ECF">
        <w:rPr>
          <w:rFonts w:ascii="Times New Roman" w:hAnsi="Times New Roman" w:cs="Times New Roman"/>
          <w:color w:val="000000"/>
          <w:szCs w:val="24"/>
        </w:rPr>
        <w:t>.</w:t>
      </w:r>
    </w:p>
    <w:p w14:paraId="4A4F7416" w14:textId="4CDF03FE" w:rsidR="00AD0CE5" w:rsidRPr="000C5ECF" w:rsidRDefault="000C563B" w:rsidP="000C5ECF">
      <w:pPr>
        <w:pStyle w:val="a3"/>
        <w:numPr>
          <w:ilvl w:val="0"/>
          <w:numId w:val="4"/>
        </w:numPr>
        <w:spacing w:line="240" w:lineRule="exact"/>
        <w:ind w:leftChars="0"/>
        <w:rPr>
          <w:rFonts w:ascii="Times New Roman" w:hAnsi="Times New Roman" w:cs="Times New Roman"/>
          <w:color w:val="000000"/>
          <w:szCs w:val="24"/>
        </w:rPr>
      </w:pPr>
      <w:r w:rsidRPr="000C5ECF">
        <w:rPr>
          <w:rFonts w:ascii="Times New Roman" w:hAnsi="Times New Roman" w:cs="Times New Roman"/>
          <w:color w:val="000000"/>
          <w:szCs w:val="24"/>
        </w:rPr>
        <w:t xml:space="preserve">F. Yu, H. Chen,  W. Yan, V. Pires, J. Martins,  P. Rafajdus,  A. Musolino, L. Sani,  M. P. Aguirre, M. A. Saqib, M. Orabi  and X. Li, "Design and Multiobjective Optimization of A Double-stator Axial Flux SRM with Full-pitch Winding Configuration", </w:t>
      </w:r>
      <w:r w:rsidRPr="000C5ECF">
        <w:rPr>
          <w:rFonts w:ascii="Times New Roman" w:hAnsi="Times New Roman" w:cs="Times New Roman"/>
          <w:b/>
          <w:color w:val="000000"/>
          <w:szCs w:val="24"/>
        </w:rPr>
        <w:t>IEEE Trans. Transport. Electrific.</w:t>
      </w:r>
      <w:r w:rsidR="000C5ECF" w:rsidRPr="000C5ECF">
        <w:rPr>
          <w:rFonts w:ascii="Times New Roman" w:hAnsi="Times New Roman" w:cs="Times New Roman"/>
          <w:color w:val="000000"/>
          <w:szCs w:val="24"/>
        </w:rPr>
        <w:t>, vol.8</w:t>
      </w:r>
      <w:r w:rsidRPr="000C5ECF">
        <w:rPr>
          <w:rFonts w:ascii="Times New Roman" w:hAnsi="Times New Roman" w:cs="Times New Roman"/>
          <w:color w:val="000000"/>
          <w:szCs w:val="24"/>
        </w:rPr>
        <w:t>, no.4, pp. 4348-4364 2022. DOI:10.1109/TTE.2022.3173938</w:t>
      </w:r>
      <w:r w:rsidR="00AD0CE5" w:rsidRPr="000C5ECF">
        <w:rPr>
          <w:rFonts w:ascii="Times New Roman" w:hAnsi="Times New Roman" w:cs="Times New Roman"/>
          <w:color w:val="000000"/>
          <w:szCs w:val="24"/>
        </w:rPr>
        <w:t>.</w:t>
      </w:r>
    </w:p>
    <w:p w14:paraId="65254376" w14:textId="4A23759E" w:rsidR="00AD0CE5" w:rsidRPr="000C5ECF" w:rsidRDefault="000C5ECF" w:rsidP="000C5ECF">
      <w:pPr>
        <w:pStyle w:val="a3"/>
        <w:numPr>
          <w:ilvl w:val="0"/>
          <w:numId w:val="4"/>
        </w:numPr>
        <w:spacing w:line="240" w:lineRule="exact"/>
        <w:ind w:leftChars="0"/>
        <w:rPr>
          <w:rFonts w:ascii="Times New Roman" w:hAnsi="Times New Roman" w:cs="Times New Roman"/>
          <w:color w:val="000000"/>
          <w:szCs w:val="24"/>
        </w:rPr>
      </w:pPr>
      <w:r w:rsidRPr="000C5ECF">
        <w:rPr>
          <w:rFonts w:ascii="Times New Roman" w:hAnsi="Times New Roman" w:cs="Times New Roman"/>
          <w:color w:val="000000"/>
          <w:szCs w:val="24"/>
        </w:rPr>
        <w:t xml:space="preserve">S. Zhou, X. Li, H. Wang and P. Huang, “Modulation of a Semi Dual-Active-Bridge Resonant Converter with Soft-Switching and Zero Backflow Power”, </w:t>
      </w:r>
      <w:r w:rsidRPr="000C5ECF">
        <w:rPr>
          <w:rFonts w:ascii="Times New Roman" w:hAnsi="Times New Roman" w:cs="Times New Roman"/>
          <w:b/>
          <w:color w:val="000000"/>
          <w:szCs w:val="24"/>
        </w:rPr>
        <w:t>IET Power Electronics</w:t>
      </w:r>
      <w:r w:rsidRPr="000C5ECF">
        <w:rPr>
          <w:rFonts w:ascii="Times New Roman" w:hAnsi="Times New Roman" w:cs="Times New Roman"/>
          <w:color w:val="000000"/>
          <w:szCs w:val="24"/>
        </w:rPr>
        <w:t xml:space="preserve">,15, 515–530. (2022). </w:t>
      </w:r>
      <w:r w:rsidRPr="000C5ECF">
        <w:rPr>
          <w:rFonts w:ascii="Times New Roman" w:hAnsi="Times New Roman" w:cs="Times New Roman"/>
          <w:color w:val="000000"/>
          <w:szCs w:val="24"/>
        </w:rPr>
        <w:lastRenderedPageBreak/>
        <w:t>https://doi.org/10.1049/pel2.12246</w:t>
      </w:r>
      <w:r w:rsidR="00AD0CE5" w:rsidRPr="000C5ECF">
        <w:rPr>
          <w:rFonts w:ascii="Times New Roman" w:hAnsi="Times New Roman" w:cs="Times New Roman"/>
          <w:color w:val="000000"/>
          <w:szCs w:val="24"/>
        </w:rPr>
        <w:t>.</w:t>
      </w:r>
    </w:p>
    <w:p w14:paraId="6199ED0B" w14:textId="4542BD39" w:rsidR="00AD0CE5" w:rsidRPr="000C5ECF" w:rsidRDefault="000C5ECF" w:rsidP="000C5ECF">
      <w:pPr>
        <w:pStyle w:val="a3"/>
        <w:numPr>
          <w:ilvl w:val="0"/>
          <w:numId w:val="4"/>
        </w:numPr>
        <w:spacing w:line="240" w:lineRule="exact"/>
        <w:ind w:leftChars="0"/>
        <w:rPr>
          <w:rFonts w:ascii="Times New Roman" w:hAnsi="Times New Roman" w:cs="Times New Roman"/>
          <w:color w:val="000000"/>
          <w:szCs w:val="24"/>
        </w:rPr>
      </w:pPr>
      <w:r w:rsidRPr="000C5ECF">
        <w:rPr>
          <w:rFonts w:ascii="Times New Roman" w:hAnsi="Times New Roman" w:cs="Times New Roman"/>
          <w:color w:val="000000"/>
          <w:szCs w:val="24"/>
        </w:rPr>
        <w:t xml:space="preserve">C. Fang, H. Chen, H. Torkaman, A. Anuchin and X. Li , “Fault Diagnosis for Power Transistors in a Converter of Switched Reluctance Motors Based on Current Features”, </w:t>
      </w:r>
      <w:r w:rsidRPr="000C5ECF">
        <w:rPr>
          <w:rFonts w:ascii="Times New Roman" w:hAnsi="Times New Roman" w:cs="Times New Roman"/>
          <w:b/>
          <w:color w:val="000000"/>
          <w:szCs w:val="24"/>
        </w:rPr>
        <w:t>IEEE Sensors Journal</w:t>
      </w:r>
      <w:r w:rsidRPr="000C5ECF">
        <w:rPr>
          <w:rFonts w:ascii="Times New Roman" w:hAnsi="Times New Roman" w:cs="Times New Roman"/>
          <w:color w:val="000000"/>
          <w:szCs w:val="24"/>
        </w:rPr>
        <w:t>, VOL. 22, NO. 2, 1414-1423, Jan. 15, 2022. DOI: 10.1109/JSEN.2021.3128487</w:t>
      </w:r>
      <w:r w:rsidR="00AD0CE5" w:rsidRPr="000C5ECF">
        <w:rPr>
          <w:rFonts w:ascii="Times New Roman" w:hAnsi="Times New Roman" w:cs="Times New Roman"/>
          <w:color w:val="000000"/>
          <w:szCs w:val="24"/>
        </w:rPr>
        <w:t>.</w:t>
      </w:r>
    </w:p>
    <w:p w14:paraId="69279D67" w14:textId="619A8F70" w:rsidR="00AD0CE5" w:rsidRPr="000C5ECF" w:rsidRDefault="000C5ECF" w:rsidP="000C5ECF">
      <w:pPr>
        <w:pStyle w:val="a3"/>
        <w:numPr>
          <w:ilvl w:val="0"/>
          <w:numId w:val="4"/>
        </w:numPr>
        <w:spacing w:line="240" w:lineRule="exact"/>
        <w:ind w:leftChars="0"/>
        <w:rPr>
          <w:rFonts w:ascii="Times New Roman" w:hAnsi="Times New Roman" w:cs="Times New Roman"/>
          <w:color w:val="000000"/>
          <w:szCs w:val="24"/>
        </w:rPr>
      </w:pPr>
      <w:r w:rsidRPr="000C5ECF">
        <w:rPr>
          <w:rFonts w:ascii="Times New Roman" w:hAnsi="Times New Roman" w:cs="Times New Roman"/>
          <w:color w:val="000000"/>
          <w:szCs w:val="24"/>
        </w:rPr>
        <w:t xml:space="preserve">H. Chen, R. Nie and X. Li, "A Transverse Flux Single-Phase Tubular Switched Reluctance Linear Machine with 4 poles," </w:t>
      </w:r>
      <w:r w:rsidRPr="000C5ECF">
        <w:rPr>
          <w:rFonts w:ascii="Times New Roman" w:hAnsi="Times New Roman" w:cs="Times New Roman"/>
          <w:b/>
          <w:color w:val="000000"/>
          <w:szCs w:val="24"/>
        </w:rPr>
        <w:t>IEEE Transactions on Applied Superconductivity</w:t>
      </w:r>
      <w:r w:rsidRPr="000C5ECF">
        <w:rPr>
          <w:rFonts w:ascii="Times New Roman" w:hAnsi="Times New Roman" w:cs="Times New Roman"/>
          <w:color w:val="000000"/>
          <w:szCs w:val="24"/>
        </w:rPr>
        <w:t>, 31(8), Art no. 0601704, Nov. 2021. doi: 10.1109/TASC.2021.3096514.</w:t>
      </w:r>
      <w:r w:rsidR="00AD0CE5" w:rsidRPr="000C5ECF">
        <w:rPr>
          <w:rFonts w:ascii="Times New Roman" w:hAnsi="Times New Roman" w:cs="Times New Roman"/>
          <w:color w:val="000000"/>
          <w:szCs w:val="24"/>
        </w:rPr>
        <w:t>.</w:t>
      </w:r>
    </w:p>
    <w:p w14:paraId="2FCE7387" w14:textId="1C5C2CCC" w:rsidR="00AD0CE5" w:rsidRPr="000C5ECF" w:rsidRDefault="000C5ECF" w:rsidP="000C5ECF">
      <w:pPr>
        <w:pStyle w:val="a3"/>
        <w:numPr>
          <w:ilvl w:val="0"/>
          <w:numId w:val="4"/>
        </w:numPr>
        <w:spacing w:line="240" w:lineRule="exact"/>
        <w:ind w:leftChars="0"/>
        <w:rPr>
          <w:rFonts w:ascii="Times New Roman" w:hAnsi="Times New Roman" w:cs="Times New Roman"/>
          <w:color w:val="000000"/>
          <w:szCs w:val="24"/>
        </w:rPr>
      </w:pPr>
      <w:r w:rsidRPr="000C5ECF">
        <w:rPr>
          <w:rFonts w:ascii="Times New Roman" w:hAnsi="Times New Roman" w:cs="Times New Roman"/>
          <w:color w:val="000000"/>
          <w:szCs w:val="24"/>
        </w:rPr>
        <w:t>S. Hu, X. Li, Q. Zheng, “A Dual-Bridge DC/DC Resonant Converter Using Extended PWM and Phase-shift Control”,</w:t>
      </w:r>
      <w:r w:rsidRPr="000C5ECF">
        <w:rPr>
          <w:rFonts w:ascii="Times New Roman" w:hAnsi="Times New Roman" w:cs="Times New Roman"/>
          <w:b/>
          <w:color w:val="000000"/>
          <w:szCs w:val="24"/>
        </w:rPr>
        <w:t xml:space="preserve"> IEEE Transactions on Industry Applications,</w:t>
      </w:r>
      <w:r w:rsidRPr="000C5ECF">
        <w:rPr>
          <w:rFonts w:ascii="Times New Roman" w:hAnsi="Times New Roman" w:cs="Times New Roman"/>
          <w:color w:val="000000"/>
          <w:szCs w:val="24"/>
        </w:rPr>
        <w:t xml:space="preserve"> 57(4), pp.4009-4020, 2021</w:t>
      </w:r>
      <w:r w:rsidR="00AD0CE5" w:rsidRPr="000C5ECF">
        <w:rPr>
          <w:rFonts w:ascii="Times New Roman" w:hAnsi="Times New Roman" w:cs="Times New Roman"/>
          <w:color w:val="000000"/>
          <w:szCs w:val="24"/>
        </w:rPr>
        <w:t>.</w:t>
      </w:r>
    </w:p>
    <w:p w14:paraId="1E32C63B" w14:textId="74CB6DEB" w:rsidR="00AD0CE5" w:rsidRPr="000C5ECF" w:rsidRDefault="000C5ECF" w:rsidP="000C5ECF">
      <w:pPr>
        <w:pStyle w:val="a3"/>
        <w:numPr>
          <w:ilvl w:val="0"/>
          <w:numId w:val="4"/>
        </w:numPr>
        <w:spacing w:line="240" w:lineRule="exact"/>
        <w:ind w:leftChars="0"/>
        <w:rPr>
          <w:rFonts w:ascii="Times New Roman" w:hAnsi="Times New Roman" w:cs="Times New Roman"/>
          <w:color w:val="000000"/>
          <w:szCs w:val="24"/>
        </w:rPr>
      </w:pPr>
      <w:r w:rsidRPr="000C5ECF">
        <w:rPr>
          <w:rFonts w:ascii="Times New Roman" w:hAnsi="Times New Roman" w:cs="Times New Roman"/>
          <w:color w:val="000000"/>
          <w:szCs w:val="24"/>
        </w:rPr>
        <w:t xml:space="preserve">S. Zhou, X. Li, Z.Zhong and X. Zhang, “Wide ZVS operation of a semi dual-bridge resonant converter under variable-frequency-phase-shift control”, </w:t>
      </w:r>
      <w:r w:rsidRPr="000C5ECF">
        <w:rPr>
          <w:rFonts w:ascii="Times New Roman" w:hAnsi="Times New Roman" w:cs="Times New Roman"/>
          <w:b/>
          <w:color w:val="000000"/>
          <w:szCs w:val="24"/>
        </w:rPr>
        <w:t>IET Power Electronics</w:t>
      </w:r>
      <w:r w:rsidRPr="000C5ECF">
        <w:rPr>
          <w:rFonts w:ascii="Times New Roman" w:hAnsi="Times New Roman" w:cs="Times New Roman"/>
          <w:color w:val="000000"/>
          <w:szCs w:val="24"/>
        </w:rPr>
        <w:t>, 13(9), p. 1746 –1755,2020.</w:t>
      </w:r>
    </w:p>
    <w:p w14:paraId="1CEB8427" w14:textId="2AF45260" w:rsidR="00AD0CE5" w:rsidRPr="000C5ECF" w:rsidRDefault="000C5ECF" w:rsidP="000C5ECF">
      <w:pPr>
        <w:pStyle w:val="a3"/>
        <w:numPr>
          <w:ilvl w:val="0"/>
          <w:numId w:val="4"/>
        </w:numPr>
        <w:spacing w:line="240" w:lineRule="exact"/>
        <w:ind w:leftChars="0"/>
        <w:rPr>
          <w:rFonts w:ascii="Times New Roman" w:hAnsi="Times New Roman" w:cs="Times New Roman"/>
          <w:color w:val="000000"/>
          <w:szCs w:val="24"/>
        </w:rPr>
      </w:pPr>
      <w:r w:rsidRPr="000C5ECF">
        <w:rPr>
          <w:rFonts w:ascii="Times New Roman" w:hAnsi="Times New Roman" w:cs="Times New Roman"/>
          <w:color w:val="000000"/>
          <w:szCs w:val="24"/>
        </w:rPr>
        <w:t xml:space="preserve">M. Lu, X. Li and G. Chen, “A Hybrid Control of a Semi Dual-Active-Bridge DC-DC Converter with Minimum Current Stress”, </w:t>
      </w:r>
      <w:r w:rsidRPr="000C5ECF">
        <w:rPr>
          <w:rFonts w:ascii="Times New Roman" w:hAnsi="Times New Roman" w:cs="Times New Roman"/>
          <w:b/>
          <w:color w:val="000000"/>
          <w:szCs w:val="24"/>
        </w:rPr>
        <w:t>IEEE Transactions on Power Electronics</w:t>
      </w:r>
      <w:r w:rsidRPr="000C5ECF">
        <w:rPr>
          <w:rFonts w:ascii="Times New Roman" w:hAnsi="Times New Roman" w:cs="Times New Roman"/>
          <w:color w:val="000000"/>
          <w:szCs w:val="24"/>
        </w:rPr>
        <w:t>, 35(3), pp.3085-3096, 2020.</w:t>
      </w:r>
      <w:r w:rsidR="00AD0CE5" w:rsidRPr="000C5ECF">
        <w:rPr>
          <w:rFonts w:ascii="Times New Roman" w:hAnsi="Times New Roman" w:cs="Times New Roman"/>
          <w:color w:val="000000"/>
          <w:szCs w:val="24"/>
        </w:rPr>
        <w:t>.</w:t>
      </w:r>
    </w:p>
    <w:p w14:paraId="123980EC" w14:textId="7373A551" w:rsidR="00AD0CE5" w:rsidRPr="000C5ECF" w:rsidRDefault="000C5ECF" w:rsidP="000C5ECF">
      <w:pPr>
        <w:pStyle w:val="a3"/>
        <w:numPr>
          <w:ilvl w:val="0"/>
          <w:numId w:val="4"/>
        </w:numPr>
        <w:spacing w:line="240" w:lineRule="exact"/>
        <w:ind w:leftChars="0"/>
        <w:rPr>
          <w:rFonts w:ascii="Times New Roman" w:hAnsi="Times New Roman" w:cs="Times New Roman"/>
          <w:color w:val="000000"/>
          <w:szCs w:val="24"/>
        </w:rPr>
      </w:pPr>
      <w:r w:rsidRPr="000C5ECF">
        <w:rPr>
          <w:rFonts w:ascii="Times New Roman" w:hAnsi="Times New Roman" w:cs="Times New Roman"/>
          <w:color w:val="000000"/>
          <w:szCs w:val="24"/>
        </w:rPr>
        <w:t xml:space="preserve">Y. Tang, X. Li, S. Zhou, C. Sun, G. Chen, “Comprehensive study of fast load modulation with volt-second balance in a dual-active-bridge converter”, </w:t>
      </w:r>
      <w:r w:rsidRPr="000C5ECF">
        <w:rPr>
          <w:rFonts w:ascii="Times New Roman" w:hAnsi="Times New Roman" w:cs="Times New Roman"/>
          <w:b/>
          <w:color w:val="000000"/>
          <w:szCs w:val="24"/>
        </w:rPr>
        <w:t>IET Power Electronics</w:t>
      </w:r>
      <w:r w:rsidRPr="000C5ECF">
        <w:rPr>
          <w:rFonts w:ascii="Times New Roman" w:hAnsi="Times New Roman" w:cs="Times New Roman"/>
          <w:color w:val="000000"/>
          <w:szCs w:val="24"/>
        </w:rPr>
        <w:t>, 12(6), pp: 1357-1367, 2019</w:t>
      </w:r>
      <w:r w:rsidR="00AD0CE5" w:rsidRPr="000C5ECF">
        <w:rPr>
          <w:rFonts w:ascii="Times New Roman" w:hAnsi="Times New Roman" w:cs="Times New Roman"/>
          <w:color w:val="000000"/>
          <w:szCs w:val="24"/>
        </w:rPr>
        <w:t>.</w:t>
      </w:r>
    </w:p>
    <w:p w14:paraId="43138C6A" w14:textId="37E821E4" w:rsidR="00AD0CE5" w:rsidRPr="000C5ECF" w:rsidRDefault="000C5ECF" w:rsidP="000C5ECF">
      <w:pPr>
        <w:pStyle w:val="a3"/>
        <w:numPr>
          <w:ilvl w:val="0"/>
          <w:numId w:val="4"/>
        </w:numPr>
        <w:spacing w:line="240" w:lineRule="exact"/>
        <w:ind w:leftChars="0"/>
        <w:rPr>
          <w:rFonts w:ascii="Times New Roman" w:hAnsi="Times New Roman" w:cs="Times New Roman"/>
          <w:color w:val="000000"/>
          <w:szCs w:val="24"/>
        </w:rPr>
      </w:pPr>
      <w:r w:rsidRPr="000C5ECF">
        <w:rPr>
          <w:rFonts w:ascii="Times New Roman" w:hAnsi="Times New Roman" w:cs="Times New Roman"/>
          <w:color w:val="000000"/>
          <w:szCs w:val="24"/>
        </w:rPr>
        <w:t xml:space="preserve">S. Hu, X. Li, A.K.S. Bhat, “Operation of a Bidirectional Series-Resonant Converter With Minimized Tank Current and Wide ZVS Range”, </w:t>
      </w:r>
      <w:r w:rsidRPr="000C5ECF">
        <w:rPr>
          <w:rFonts w:ascii="Times New Roman" w:hAnsi="Times New Roman" w:cs="Times New Roman"/>
          <w:b/>
          <w:color w:val="000000"/>
          <w:szCs w:val="24"/>
        </w:rPr>
        <w:t>IEEE Transactions on Power Electronics</w:t>
      </w:r>
      <w:r w:rsidRPr="000C5ECF">
        <w:rPr>
          <w:rFonts w:ascii="Times New Roman" w:hAnsi="Times New Roman" w:cs="Times New Roman"/>
          <w:color w:val="000000"/>
          <w:szCs w:val="24"/>
        </w:rPr>
        <w:t>, 34(1), pp: 904-915, 2019</w:t>
      </w:r>
      <w:r w:rsidR="00AD0CE5" w:rsidRPr="000C5ECF">
        <w:rPr>
          <w:rFonts w:ascii="Times New Roman" w:hAnsi="Times New Roman" w:cs="Times New Roman"/>
          <w:color w:val="000000"/>
          <w:szCs w:val="24"/>
        </w:rPr>
        <w:t>.</w:t>
      </w:r>
    </w:p>
    <w:p w14:paraId="5FFE9E90" w14:textId="2CC83D43" w:rsidR="00AD0CE5" w:rsidRPr="000C5ECF" w:rsidRDefault="000C5ECF" w:rsidP="000C5ECF">
      <w:pPr>
        <w:pStyle w:val="a3"/>
        <w:numPr>
          <w:ilvl w:val="0"/>
          <w:numId w:val="4"/>
        </w:numPr>
        <w:spacing w:line="240" w:lineRule="exact"/>
        <w:ind w:leftChars="0"/>
        <w:rPr>
          <w:rFonts w:ascii="Times New Roman" w:hAnsi="Times New Roman" w:cs="Times New Roman"/>
          <w:color w:val="000000"/>
          <w:szCs w:val="24"/>
        </w:rPr>
      </w:pPr>
      <w:r w:rsidRPr="000C5ECF">
        <w:rPr>
          <w:rFonts w:ascii="Times New Roman" w:hAnsi="Times New Roman" w:cs="Times New Roman"/>
          <w:color w:val="000000"/>
          <w:szCs w:val="24"/>
        </w:rPr>
        <w:t xml:space="preserve">C. Sun, X. Li and S.-Z. Zhou, “Transient current control for a step load change in a dual-active-bridge converter”, </w:t>
      </w:r>
      <w:r w:rsidRPr="000C5ECF">
        <w:rPr>
          <w:rFonts w:ascii="Times New Roman" w:hAnsi="Times New Roman" w:cs="Times New Roman"/>
          <w:b/>
          <w:color w:val="000000"/>
          <w:szCs w:val="24"/>
        </w:rPr>
        <w:t>Electronics Letters</w:t>
      </w:r>
      <w:r w:rsidRPr="000C5ECF">
        <w:rPr>
          <w:rFonts w:ascii="Times New Roman" w:hAnsi="Times New Roman" w:cs="Times New Roman"/>
          <w:color w:val="000000"/>
          <w:szCs w:val="24"/>
        </w:rPr>
        <w:t>, 2018, 54(22), pp.1290-1292.</w:t>
      </w:r>
      <w:r w:rsidR="00AD0CE5" w:rsidRPr="000C5ECF">
        <w:rPr>
          <w:rFonts w:ascii="Times New Roman" w:hAnsi="Times New Roman" w:cs="Times New Roman"/>
          <w:color w:val="000000"/>
          <w:szCs w:val="24"/>
        </w:rPr>
        <w:t>.</w:t>
      </w:r>
    </w:p>
    <w:p w14:paraId="4615F545" w14:textId="6E5A6164" w:rsidR="00AD0CE5" w:rsidRPr="000C5ECF" w:rsidRDefault="000C5ECF" w:rsidP="000C5ECF">
      <w:pPr>
        <w:pStyle w:val="a3"/>
        <w:numPr>
          <w:ilvl w:val="0"/>
          <w:numId w:val="4"/>
        </w:numPr>
        <w:spacing w:line="240" w:lineRule="exact"/>
        <w:ind w:leftChars="0"/>
        <w:rPr>
          <w:rFonts w:ascii="Times New Roman" w:hAnsi="Times New Roman" w:cs="Times New Roman"/>
          <w:color w:val="000000"/>
          <w:szCs w:val="24"/>
        </w:rPr>
      </w:pPr>
      <w:r w:rsidRPr="000C5ECF">
        <w:rPr>
          <w:rFonts w:ascii="Times New Roman" w:hAnsi="Times New Roman" w:cs="Times New Roman"/>
          <w:color w:val="000000"/>
          <w:szCs w:val="24"/>
        </w:rPr>
        <w:t xml:space="preserve">X. Li, S. Hu, C. Sun and Y.-F. Zhang, “Asymmetric double-side modulation for fast load transition in a semi-dual-active-bridge converter”, </w:t>
      </w:r>
      <w:r w:rsidRPr="000C5ECF">
        <w:rPr>
          <w:rFonts w:ascii="Times New Roman" w:hAnsi="Times New Roman" w:cs="Times New Roman"/>
          <w:b/>
          <w:color w:val="000000"/>
          <w:szCs w:val="24"/>
        </w:rPr>
        <w:t>IET Power Electronics</w:t>
      </w:r>
      <w:r w:rsidRPr="000C5ECF">
        <w:rPr>
          <w:rFonts w:ascii="Times New Roman" w:hAnsi="Times New Roman" w:cs="Times New Roman"/>
          <w:color w:val="000000"/>
          <w:szCs w:val="24"/>
        </w:rPr>
        <w:t>, 10(13), pp:1698-1704, 2017.</w:t>
      </w:r>
      <w:r w:rsidR="00AD0CE5" w:rsidRPr="000C5ECF">
        <w:rPr>
          <w:rFonts w:ascii="Times New Roman" w:hAnsi="Times New Roman" w:cs="Times New Roman"/>
          <w:color w:val="000000"/>
          <w:szCs w:val="24"/>
        </w:rPr>
        <w:t>.</w:t>
      </w:r>
    </w:p>
    <w:p w14:paraId="536F34AD" w14:textId="18E2F222" w:rsidR="00AD0CE5" w:rsidRPr="000C5ECF" w:rsidRDefault="000C5ECF" w:rsidP="000C5ECF">
      <w:pPr>
        <w:pStyle w:val="a3"/>
        <w:numPr>
          <w:ilvl w:val="0"/>
          <w:numId w:val="4"/>
        </w:numPr>
        <w:spacing w:line="240" w:lineRule="exact"/>
        <w:ind w:leftChars="0"/>
        <w:rPr>
          <w:rFonts w:ascii="Times New Roman" w:hAnsi="Times New Roman" w:cs="Times New Roman"/>
          <w:color w:val="000000"/>
          <w:szCs w:val="24"/>
        </w:rPr>
      </w:pPr>
      <w:r w:rsidRPr="000C5ECF">
        <w:rPr>
          <w:rFonts w:ascii="Times New Roman" w:hAnsi="Times New Roman" w:cs="Times New Roman"/>
          <w:color w:val="000000"/>
          <w:szCs w:val="24"/>
        </w:rPr>
        <w:t xml:space="preserve">S.-T. Lin, X. Li, C. Sun and Y. Tang, “Fast transient control for power adjustment in a dual-active-bridge converter”, </w:t>
      </w:r>
      <w:r w:rsidRPr="00DE50C2">
        <w:rPr>
          <w:rFonts w:ascii="Times New Roman" w:hAnsi="Times New Roman" w:cs="Times New Roman"/>
          <w:b/>
          <w:color w:val="000000"/>
          <w:szCs w:val="24"/>
        </w:rPr>
        <w:t>Electronics Letters</w:t>
      </w:r>
      <w:r w:rsidRPr="000C5ECF">
        <w:rPr>
          <w:rFonts w:ascii="Times New Roman" w:hAnsi="Times New Roman" w:cs="Times New Roman"/>
          <w:color w:val="000000"/>
          <w:szCs w:val="24"/>
        </w:rPr>
        <w:t>,</w:t>
      </w:r>
      <w:r w:rsidR="00DE50C2">
        <w:rPr>
          <w:rFonts w:ascii="Times New Roman" w:hAnsi="Times New Roman" w:cs="Times New Roman"/>
          <w:color w:val="000000"/>
          <w:szCs w:val="24"/>
        </w:rPr>
        <w:t xml:space="preserve"> </w:t>
      </w:r>
      <w:r w:rsidRPr="000C5ECF">
        <w:rPr>
          <w:rFonts w:ascii="Times New Roman" w:hAnsi="Times New Roman" w:cs="Times New Roman"/>
          <w:color w:val="000000"/>
          <w:szCs w:val="24"/>
        </w:rPr>
        <w:t>53(16), 2017, pp.1130-1132.</w:t>
      </w:r>
      <w:r w:rsidR="00AD0CE5" w:rsidRPr="000C5ECF">
        <w:rPr>
          <w:rFonts w:ascii="Times New Roman" w:hAnsi="Times New Roman" w:cs="Times New Roman"/>
          <w:color w:val="000000"/>
          <w:szCs w:val="24"/>
        </w:rPr>
        <w:t>.</w:t>
      </w:r>
    </w:p>
    <w:p w14:paraId="6C44BE2A" w14:textId="43B3F610" w:rsidR="00AD0CE5" w:rsidRPr="000C5ECF" w:rsidRDefault="000C5ECF" w:rsidP="000C5ECF">
      <w:pPr>
        <w:pStyle w:val="a3"/>
        <w:numPr>
          <w:ilvl w:val="0"/>
          <w:numId w:val="4"/>
        </w:numPr>
        <w:spacing w:line="240" w:lineRule="exact"/>
        <w:ind w:leftChars="0"/>
        <w:rPr>
          <w:rFonts w:ascii="Times New Roman" w:hAnsi="Times New Roman" w:cs="Times New Roman"/>
          <w:color w:val="000000"/>
          <w:szCs w:val="24"/>
        </w:rPr>
      </w:pPr>
      <w:r w:rsidRPr="000C5ECF">
        <w:rPr>
          <w:rFonts w:ascii="Times New Roman" w:hAnsi="Times New Roman" w:cs="Times New Roman"/>
          <w:color w:val="000000"/>
          <w:szCs w:val="24"/>
        </w:rPr>
        <w:t xml:space="preserve">S. Hu, X. Li, “Performance evaluation of a semi-dual-bridge resonant dc/dc converter with secondary phase-shifted control”, </w:t>
      </w:r>
      <w:r w:rsidRPr="00DE50C2">
        <w:rPr>
          <w:rFonts w:ascii="Times New Roman" w:hAnsi="Times New Roman" w:cs="Times New Roman"/>
          <w:b/>
          <w:color w:val="000000"/>
          <w:szCs w:val="24"/>
        </w:rPr>
        <w:t>IEEE Transactions on Power Electronics</w:t>
      </w:r>
      <w:r w:rsidRPr="000C5ECF">
        <w:rPr>
          <w:rFonts w:ascii="Times New Roman" w:hAnsi="Times New Roman" w:cs="Times New Roman"/>
          <w:color w:val="000000"/>
          <w:szCs w:val="24"/>
        </w:rPr>
        <w:t>,32(10), 2017, pp.7727-7738.</w:t>
      </w:r>
      <w:r w:rsidR="00AD0CE5" w:rsidRPr="000C5ECF">
        <w:rPr>
          <w:rFonts w:ascii="Times New Roman" w:hAnsi="Times New Roman" w:cs="Times New Roman"/>
          <w:color w:val="000000"/>
          <w:szCs w:val="24"/>
        </w:rPr>
        <w:t>.</w:t>
      </w:r>
    </w:p>
    <w:p w14:paraId="244051FD" w14:textId="1C21DDA9" w:rsidR="00AD0CE5" w:rsidRPr="000C5ECF" w:rsidRDefault="000C5ECF" w:rsidP="000C5ECF">
      <w:pPr>
        <w:pStyle w:val="a3"/>
        <w:numPr>
          <w:ilvl w:val="0"/>
          <w:numId w:val="4"/>
        </w:numPr>
        <w:spacing w:line="240" w:lineRule="exact"/>
        <w:ind w:leftChars="0"/>
        <w:rPr>
          <w:rFonts w:ascii="Times New Roman" w:hAnsi="Times New Roman" w:cs="Times New Roman"/>
          <w:color w:val="000000"/>
          <w:szCs w:val="24"/>
        </w:rPr>
      </w:pPr>
      <w:r w:rsidRPr="000C5ECF">
        <w:rPr>
          <w:rFonts w:ascii="Times New Roman" w:hAnsi="Times New Roman" w:cs="Times New Roman"/>
          <w:color w:val="000000"/>
          <w:szCs w:val="24"/>
        </w:rPr>
        <w:t xml:space="preserve">X. Li, "A LLC-type dual-bridge resonant converter: analysis, design, simulation and experimental results," </w:t>
      </w:r>
      <w:r w:rsidRPr="00DE50C2">
        <w:rPr>
          <w:rFonts w:ascii="Times New Roman" w:hAnsi="Times New Roman" w:cs="Times New Roman"/>
          <w:b/>
          <w:color w:val="000000"/>
          <w:szCs w:val="24"/>
        </w:rPr>
        <w:t>IEEE Transactions on Power Electronics</w:t>
      </w:r>
      <w:r w:rsidRPr="000C5ECF">
        <w:rPr>
          <w:rFonts w:ascii="Times New Roman" w:hAnsi="Times New Roman" w:cs="Times New Roman"/>
          <w:color w:val="000000"/>
          <w:szCs w:val="24"/>
        </w:rPr>
        <w:t>, 29(8), pp:4313-4321,  2014.</w:t>
      </w:r>
      <w:r w:rsidR="00AD0CE5" w:rsidRPr="000C5ECF">
        <w:rPr>
          <w:rFonts w:ascii="Times New Roman" w:hAnsi="Times New Roman" w:cs="Times New Roman"/>
          <w:color w:val="000000"/>
          <w:szCs w:val="24"/>
        </w:rPr>
        <w:t>.</w:t>
      </w:r>
    </w:p>
    <w:p w14:paraId="52960CC8" w14:textId="3497D8BA" w:rsidR="00AD0CE5" w:rsidRPr="000C5ECF" w:rsidRDefault="000C5ECF" w:rsidP="000C5ECF">
      <w:pPr>
        <w:pStyle w:val="a3"/>
        <w:numPr>
          <w:ilvl w:val="0"/>
          <w:numId w:val="4"/>
        </w:numPr>
        <w:spacing w:line="240" w:lineRule="exact"/>
        <w:ind w:leftChars="0"/>
        <w:rPr>
          <w:rFonts w:ascii="Times New Roman" w:hAnsi="Times New Roman" w:cs="Times New Roman"/>
          <w:color w:val="000000"/>
          <w:szCs w:val="24"/>
        </w:rPr>
      </w:pPr>
      <w:r w:rsidRPr="000C5ECF">
        <w:rPr>
          <w:rFonts w:ascii="Times New Roman" w:hAnsi="Times New Roman" w:cs="Times New Roman"/>
          <w:color w:val="000000"/>
          <w:szCs w:val="24"/>
        </w:rPr>
        <w:t xml:space="preserve">X. Li and A.K.S. Bhat, “A Comparison Study of High-Frequency Isolated DC/AC Converter Employing an Unfolding LCI for Grid-Connected Alternative Energy Applications”, </w:t>
      </w:r>
      <w:r w:rsidRPr="00DE50C2">
        <w:rPr>
          <w:rFonts w:ascii="Times New Roman" w:hAnsi="Times New Roman" w:cs="Times New Roman"/>
          <w:b/>
          <w:color w:val="000000"/>
          <w:szCs w:val="24"/>
        </w:rPr>
        <w:t>IEEE Transactions on Power Electronics</w:t>
      </w:r>
      <w:r w:rsidRPr="000C5ECF">
        <w:rPr>
          <w:rFonts w:ascii="Times New Roman" w:hAnsi="Times New Roman" w:cs="Times New Roman"/>
          <w:color w:val="000000"/>
          <w:szCs w:val="24"/>
        </w:rPr>
        <w:t>, 29(8), pp:3930-3941, 2014</w:t>
      </w:r>
      <w:r w:rsidR="00AD0CE5" w:rsidRPr="000C5ECF">
        <w:rPr>
          <w:rFonts w:ascii="Times New Roman" w:hAnsi="Times New Roman" w:cs="Times New Roman"/>
          <w:color w:val="000000"/>
          <w:szCs w:val="24"/>
        </w:rPr>
        <w:t>.</w:t>
      </w:r>
    </w:p>
    <w:p w14:paraId="6175457F" w14:textId="556FBE12" w:rsidR="00AD0CE5" w:rsidRPr="000C5ECF" w:rsidRDefault="000C5ECF" w:rsidP="000C5ECF">
      <w:pPr>
        <w:pStyle w:val="a3"/>
        <w:numPr>
          <w:ilvl w:val="0"/>
          <w:numId w:val="4"/>
        </w:numPr>
        <w:spacing w:line="240" w:lineRule="exact"/>
        <w:ind w:leftChars="0"/>
        <w:rPr>
          <w:rFonts w:ascii="Times New Roman" w:hAnsi="Times New Roman" w:cs="Times New Roman"/>
          <w:color w:val="000000"/>
          <w:szCs w:val="24"/>
        </w:rPr>
      </w:pPr>
      <w:r w:rsidRPr="000C5ECF">
        <w:rPr>
          <w:rFonts w:ascii="Times New Roman" w:hAnsi="Times New Roman" w:cs="Times New Roman"/>
          <w:color w:val="000000"/>
          <w:szCs w:val="24"/>
        </w:rPr>
        <w:t xml:space="preserve">X. Li and Y.-F. Li, “An optimized phase-shift modulation for fast transient response in a dual-active-bridge converter," </w:t>
      </w:r>
      <w:r w:rsidRPr="00DE50C2">
        <w:rPr>
          <w:rFonts w:ascii="Times New Roman" w:hAnsi="Times New Roman" w:cs="Times New Roman"/>
          <w:b/>
          <w:color w:val="000000"/>
          <w:szCs w:val="24"/>
        </w:rPr>
        <w:t>IEEE Transactions on Power Electronics</w:t>
      </w:r>
      <w:r w:rsidRPr="000C5ECF">
        <w:rPr>
          <w:rFonts w:ascii="Times New Roman" w:hAnsi="Times New Roman" w:cs="Times New Roman"/>
          <w:color w:val="000000"/>
          <w:szCs w:val="24"/>
        </w:rPr>
        <w:t>,</w:t>
      </w:r>
      <w:r w:rsidR="00DE50C2">
        <w:rPr>
          <w:rFonts w:ascii="Times New Roman" w:hAnsi="Times New Roman" w:cs="Times New Roman"/>
          <w:color w:val="000000"/>
          <w:szCs w:val="24"/>
        </w:rPr>
        <w:t xml:space="preserve"> </w:t>
      </w:r>
      <w:r w:rsidRPr="000C5ECF">
        <w:rPr>
          <w:rFonts w:ascii="Times New Roman" w:hAnsi="Times New Roman" w:cs="Times New Roman"/>
          <w:color w:val="000000"/>
          <w:szCs w:val="24"/>
        </w:rPr>
        <w:t>29(6), pp:2661-2665, June 2014.</w:t>
      </w:r>
      <w:r w:rsidR="00AD0CE5" w:rsidRPr="000C5ECF">
        <w:rPr>
          <w:rFonts w:ascii="Times New Roman" w:hAnsi="Times New Roman" w:cs="Times New Roman"/>
          <w:color w:val="000000"/>
          <w:szCs w:val="24"/>
        </w:rPr>
        <w:t>.</w:t>
      </w:r>
    </w:p>
    <w:p w14:paraId="6AF8081A" w14:textId="22D9D1D1" w:rsidR="00AD0CE5" w:rsidRPr="000C5ECF" w:rsidRDefault="000C5ECF" w:rsidP="000C5ECF">
      <w:pPr>
        <w:pStyle w:val="a3"/>
        <w:numPr>
          <w:ilvl w:val="0"/>
          <w:numId w:val="4"/>
        </w:numPr>
        <w:spacing w:line="240" w:lineRule="exact"/>
        <w:ind w:leftChars="0"/>
        <w:rPr>
          <w:rFonts w:ascii="Times New Roman" w:hAnsi="Times New Roman" w:cs="Times New Roman"/>
          <w:color w:val="000000"/>
          <w:szCs w:val="24"/>
        </w:rPr>
      </w:pPr>
      <w:r w:rsidRPr="000C5ECF">
        <w:rPr>
          <w:rFonts w:ascii="Times New Roman" w:hAnsi="Times New Roman" w:cs="Times New Roman"/>
          <w:color w:val="000000"/>
          <w:szCs w:val="24"/>
        </w:rPr>
        <w:t xml:space="preserve">X. Li and A.K.S. Bhat, “A Utility-interfaced phase-modulated High-Frequency Isolated Dual LCL dc/ac Converter”, </w:t>
      </w:r>
      <w:r w:rsidRPr="00DE50C2">
        <w:rPr>
          <w:rFonts w:ascii="Times New Roman" w:hAnsi="Times New Roman" w:cs="Times New Roman"/>
          <w:b/>
          <w:color w:val="000000"/>
          <w:szCs w:val="24"/>
        </w:rPr>
        <w:t>IEEE Transactions on Industrial Electronics</w:t>
      </w:r>
      <w:r w:rsidRPr="000C5ECF">
        <w:rPr>
          <w:rFonts w:ascii="Times New Roman" w:hAnsi="Times New Roman" w:cs="Times New Roman"/>
          <w:color w:val="000000"/>
          <w:szCs w:val="24"/>
        </w:rPr>
        <w:t>, 59(2), pages: 1008-1019,  2012</w:t>
      </w:r>
      <w:r w:rsidR="00AD0CE5" w:rsidRPr="000C5ECF">
        <w:rPr>
          <w:rFonts w:ascii="Times New Roman" w:hAnsi="Times New Roman" w:cs="Times New Roman"/>
          <w:color w:val="000000"/>
          <w:szCs w:val="24"/>
        </w:rPr>
        <w:t>.</w:t>
      </w:r>
    </w:p>
    <w:p w14:paraId="485BCE06" w14:textId="0C731338" w:rsidR="00AD0CE5" w:rsidRPr="000C5ECF" w:rsidRDefault="000C5ECF" w:rsidP="000C5ECF">
      <w:pPr>
        <w:pStyle w:val="a3"/>
        <w:numPr>
          <w:ilvl w:val="0"/>
          <w:numId w:val="4"/>
        </w:numPr>
        <w:spacing w:line="240" w:lineRule="exact"/>
        <w:ind w:leftChars="0"/>
        <w:rPr>
          <w:rFonts w:ascii="Times New Roman" w:hAnsi="Times New Roman" w:cs="Times New Roman"/>
          <w:color w:val="000000"/>
          <w:szCs w:val="24"/>
        </w:rPr>
      </w:pPr>
      <w:r w:rsidRPr="000C5ECF">
        <w:rPr>
          <w:rFonts w:ascii="Times New Roman" w:hAnsi="Times New Roman" w:cs="Times New Roman"/>
          <w:color w:val="000000"/>
          <w:szCs w:val="24"/>
        </w:rPr>
        <w:t xml:space="preserve">X. Li, Q. Wu, S. Nandi, “Performance Analysis of a Three-phase Induction Machine with Inclined Static Eccentricity”, </w:t>
      </w:r>
      <w:r w:rsidRPr="00DE50C2">
        <w:rPr>
          <w:rFonts w:ascii="Times New Roman" w:hAnsi="Times New Roman" w:cs="Times New Roman"/>
          <w:b/>
          <w:color w:val="000000"/>
          <w:szCs w:val="24"/>
        </w:rPr>
        <w:t>IEEE Transactions on Industry Applications</w:t>
      </w:r>
      <w:r w:rsidRPr="000C5ECF">
        <w:rPr>
          <w:rFonts w:ascii="Times New Roman" w:hAnsi="Times New Roman" w:cs="Times New Roman"/>
          <w:color w:val="000000"/>
          <w:szCs w:val="24"/>
        </w:rPr>
        <w:t>,43(2), pages:531-541,  2007</w:t>
      </w:r>
      <w:r w:rsidR="00AD0CE5" w:rsidRPr="000C5ECF">
        <w:rPr>
          <w:rFonts w:ascii="Times New Roman" w:hAnsi="Times New Roman" w:cs="Times New Roman"/>
          <w:color w:val="000000"/>
          <w:szCs w:val="24"/>
        </w:rPr>
        <w:t>.</w:t>
      </w:r>
    </w:p>
    <w:p w14:paraId="04FB8A55" w14:textId="20CDC4D5" w:rsidR="00AD0CE5" w:rsidRPr="000C5ECF" w:rsidRDefault="000C5ECF" w:rsidP="000C5ECF">
      <w:pPr>
        <w:pStyle w:val="a3"/>
        <w:numPr>
          <w:ilvl w:val="0"/>
          <w:numId w:val="4"/>
        </w:numPr>
        <w:spacing w:line="240" w:lineRule="exact"/>
        <w:ind w:leftChars="0"/>
        <w:rPr>
          <w:rFonts w:ascii="Times New Roman" w:hAnsi="Times New Roman" w:cs="Times New Roman"/>
          <w:color w:val="000000"/>
          <w:szCs w:val="24"/>
        </w:rPr>
      </w:pPr>
      <w:r w:rsidRPr="000C5ECF">
        <w:rPr>
          <w:rFonts w:ascii="Times New Roman" w:hAnsi="Times New Roman" w:cs="Times New Roman"/>
          <w:color w:val="000000"/>
          <w:szCs w:val="24"/>
        </w:rPr>
        <w:t xml:space="preserve">S. Nandi, H. Toliyat, X. Li, “Condition Monitoring and Fault Diagnosis of Electrical Machines - A Review”, </w:t>
      </w:r>
      <w:r w:rsidRPr="00DE50C2">
        <w:rPr>
          <w:rFonts w:ascii="Times New Roman" w:hAnsi="Times New Roman" w:cs="Times New Roman"/>
          <w:b/>
          <w:color w:val="000000"/>
          <w:szCs w:val="24"/>
        </w:rPr>
        <w:t>IEEE Transactions on Energy Conversion</w:t>
      </w:r>
      <w:r w:rsidRPr="000C5ECF">
        <w:rPr>
          <w:rFonts w:ascii="Times New Roman" w:hAnsi="Times New Roman" w:cs="Times New Roman"/>
          <w:color w:val="000000"/>
          <w:szCs w:val="24"/>
        </w:rPr>
        <w:t>, 20(4), pages:719-729,  2005</w:t>
      </w:r>
      <w:r w:rsidR="00AD0CE5" w:rsidRPr="000C5ECF">
        <w:rPr>
          <w:rFonts w:ascii="Times New Roman" w:hAnsi="Times New Roman" w:cs="Times New Roman"/>
          <w:color w:val="000000"/>
          <w:szCs w:val="24"/>
        </w:rPr>
        <w:t>.</w:t>
      </w:r>
    </w:p>
    <w:p w14:paraId="54507D20" w14:textId="77777777" w:rsidR="00AD0CE5" w:rsidRDefault="00AD0CE5" w:rsidP="00AD0CE5">
      <w:pPr>
        <w:spacing w:line="240" w:lineRule="exact"/>
        <w:rPr>
          <w:rStyle w:val="a7"/>
        </w:rPr>
      </w:pPr>
    </w:p>
    <w:p w14:paraId="2EDD20AC" w14:textId="77777777" w:rsidR="00AD0CE5" w:rsidRDefault="00AD0CE5" w:rsidP="00AD0CE5">
      <w:pPr>
        <w:spacing w:line="240" w:lineRule="exact"/>
        <w:rPr>
          <w:rFonts w:ascii="Times New Roman" w:hAnsi="Times New Roman" w:cs="Times New Roman"/>
        </w:rPr>
      </w:pPr>
      <w:r>
        <w:rPr>
          <w:rStyle w:val="a7"/>
          <w:color w:val="000000"/>
          <w:szCs w:val="24"/>
        </w:rPr>
        <w:t>Patents</w:t>
      </w:r>
    </w:p>
    <w:p w14:paraId="743B3D79" w14:textId="17BDC99E" w:rsidR="00AD0CE5" w:rsidRPr="000C5ECF" w:rsidRDefault="000C5ECF" w:rsidP="000C5ECF">
      <w:pPr>
        <w:pStyle w:val="a3"/>
        <w:numPr>
          <w:ilvl w:val="0"/>
          <w:numId w:val="3"/>
        </w:numPr>
        <w:spacing w:line="240" w:lineRule="exact"/>
        <w:ind w:leftChars="0"/>
        <w:rPr>
          <w:rFonts w:ascii="Times New Roman" w:hAnsi="Times New Roman" w:cs="Times New Roman"/>
          <w:color w:val="000000"/>
          <w:szCs w:val="24"/>
        </w:rPr>
      </w:pPr>
      <w:r w:rsidRPr="000C5ECF">
        <w:rPr>
          <w:rFonts w:ascii="Times New Roman" w:hAnsi="Times New Roman" w:cs="Times New Roman"/>
          <w:color w:val="000000"/>
          <w:szCs w:val="24"/>
        </w:rPr>
        <w:t>Xiaodong Li, Song Hu, "Battery charger with power factor correction", US patent no.:  9,515,504 B2, Australian Innovation Patent, No.2015100179.</w:t>
      </w:r>
    </w:p>
    <w:p w14:paraId="1FB246BE" w14:textId="2C97BAAC" w:rsidR="00AD0CE5" w:rsidRPr="000C5ECF" w:rsidRDefault="000C5ECF" w:rsidP="000C5ECF">
      <w:pPr>
        <w:pStyle w:val="a3"/>
        <w:numPr>
          <w:ilvl w:val="0"/>
          <w:numId w:val="3"/>
        </w:numPr>
        <w:spacing w:line="240" w:lineRule="exact"/>
        <w:ind w:leftChars="0"/>
        <w:rPr>
          <w:rFonts w:ascii="Times New Roman" w:hAnsi="Times New Roman" w:cs="Times New Roman"/>
          <w:color w:val="000000"/>
          <w:szCs w:val="24"/>
        </w:rPr>
      </w:pPr>
      <w:r w:rsidRPr="000C5ECF">
        <w:rPr>
          <w:rFonts w:ascii="Times New Roman" w:hAnsi="Times New Roman" w:cs="Times New Roman"/>
          <w:color w:val="000000"/>
          <w:szCs w:val="24"/>
        </w:rPr>
        <w:t>Xiaodong Li, "SYSTEM AND METHOD FOR CONTROLLING A CONVERTER CIRCUIT", US patent no.:  9,935,462 B2, Australian Innovation Patent, No.2016100074</w:t>
      </w:r>
      <w:r w:rsidR="00AD0CE5" w:rsidRPr="000C5ECF">
        <w:rPr>
          <w:rFonts w:ascii="Times New Roman" w:hAnsi="Times New Roman" w:cs="Times New Roman"/>
          <w:color w:val="000000"/>
          <w:szCs w:val="24"/>
        </w:rPr>
        <w:t>.</w:t>
      </w:r>
    </w:p>
    <w:p w14:paraId="15509D33" w14:textId="0E9B83DF" w:rsidR="00AD0CE5" w:rsidRPr="000C5ECF" w:rsidRDefault="000C5ECF" w:rsidP="000C5ECF">
      <w:pPr>
        <w:pStyle w:val="a3"/>
        <w:numPr>
          <w:ilvl w:val="0"/>
          <w:numId w:val="3"/>
        </w:numPr>
        <w:spacing w:line="240" w:lineRule="exact"/>
        <w:ind w:leftChars="0"/>
        <w:rPr>
          <w:rFonts w:ascii="Times New Roman" w:hAnsi="Times New Roman" w:cs="Times New Roman"/>
          <w:color w:val="000000"/>
          <w:szCs w:val="24"/>
        </w:rPr>
      </w:pPr>
      <w:r w:rsidRPr="000C5ECF">
        <w:rPr>
          <w:rFonts w:ascii="Times New Roman" w:hAnsi="Times New Roman" w:cs="Times New Roman"/>
          <w:color w:val="000000"/>
          <w:szCs w:val="24"/>
        </w:rPr>
        <w:t>Xiaodong Li, "CONVERTER CIRCUIT AND OPERATING METHOD THEREOF", Australian Innovation Patent, No.2016100186</w:t>
      </w:r>
      <w:r w:rsidR="00AD0CE5" w:rsidRPr="000C5ECF">
        <w:rPr>
          <w:rFonts w:ascii="Times New Roman" w:hAnsi="Times New Roman" w:cs="Times New Roman"/>
          <w:color w:val="000000"/>
          <w:szCs w:val="24"/>
        </w:rPr>
        <w:t>.</w:t>
      </w:r>
    </w:p>
    <w:p w14:paraId="50AB6D84" w14:textId="3EEB56BF" w:rsidR="00AD0CE5" w:rsidRPr="000C5ECF" w:rsidRDefault="000C5ECF" w:rsidP="000C5ECF">
      <w:pPr>
        <w:pStyle w:val="a3"/>
        <w:numPr>
          <w:ilvl w:val="0"/>
          <w:numId w:val="3"/>
        </w:numPr>
        <w:spacing w:line="240" w:lineRule="exact"/>
        <w:ind w:leftChars="0"/>
        <w:rPr>
          <w:rFonts w:ascii="Times New Roman" w:hAnsi="Times New Roman" w:cs="Times New Roman"/>
          <w:color w:val="000000"/>
          <w:szCs w:val="24"/>
        </w:rPr>
      </w:pPr>
      <w:r w:rsidRPr="000C5ECF">
        <w:rPr>
          <w:rFonts w:ascii="Times New Roman" w:hAnsi="Times New Roman" w:cs="Times New Roman"/>
          <w:color w:val="000000"/>
          <w:szCs w:val="24"/>
        </w:rPr>
        <w:t>Xiaodong Li, "Semi-Dual-Active-Bridge Converter System and Methods Thereof", US patent no.: 9,748,853 B1, Australian Innovation Patent, No.2016101962</w:t>
      </w:r>
      <w:r w:rsidR="00AD0CE5" w:rsidRPr="000C5ECF">
        <w:rPr>
          <w:rFonts w:ascii="Times New Roman" w:hAnsi="Times New Roman" w:cs="Times New Roman"/>
          <w:color w:val="000000"/>
          <w:szCs w:val="24"/>
        </w:rPr>
        <w:t>.</w:t>
      </w:r>
    </w:p>
    <w:p w14:paraId="5B953F70" w14:textId="294A4ED0" w:rsidR="00AD0CE5" w:rsidRPr="000C5ECF" w:rsidRDefault="000C5ECF" w:rsidP="000C5ECF">
      <w:pPr>
        <w:pStyle w:val="a3"/>
        <w:numPr>
          <w:ilvl w:val="0"/>
          <w:numId w:val="3"/>
        </w:numPr>
        <w:spacing w:line="240" w:lineRule="exact"/>
        <w:ind w:leftChars="0"/>
        <w:rPr>
          <w:rFonts w:ascii="Times New Roman" w:hAnsi="Times New Roman" w:cs="Times New Roman"/>
          <w:color w:val="000000"/>
          <w:szCs w:val="24"/>
        </w:rPr>
      </w:pPr>
      <w:r w:rsidRPr="000C5ECF">
        <w:rPr>
          <w:rFonts w:ascii="Times New Roman" w:hAnsi="Times New Roman" w:cs="Times New Roman"/>
          <w:color w:val="000000"/>
          <w:szCs w:val="24"/>
        </w:rPr>
        <w:t>Chuan Sun, Xiaodong Li, "Systems and method for controlling a converter circuit", US patent no.: 10,658,936 B2, Australian Innovation Patent, No.2017100494</w:t>
      </w:r>
      <w:r w:rsidR="00AD0CE5" w:rsidRPr="000C5ECF">
        <w:rPr>
          <w:rFonts w:ascii="Times New Roman" w:hAnsi="Times New Roman" w:cs="Times New Roman"/>
          <w:color w:val="000000"/>
          <w:szCs w:val="24"/>
        </w:rPr>
        <w:t>.</w:t>
      </w:r>
    </w:p>
    <w:p w14:paraId="51A52475" w14:textId="77777777" w:rsidR="00AD0CE5" w:rsidRDefault="00AD0CE5" w:rsidP="00AD0CE5">
      <w:pPr>
        <w:spacing w:line="240" w:lineRule="exact"/>
        <w:rPr>
          <w:rStyle w:val="a7"/>
        </w:rPr>
      </w:pPr>
    </w:p>
    <w:p w14:paraId="4B6ACC6D" w14:textId="77777777" w:rsidR="00DE50C2" w:rsidRDefault="00DE50C2" w:rsidP="00AD0CE5">
      <w:pPr>
        <w:spacing w:line="240" w:lineRule="exact"/>
        <w:rPr>
          <w:rFonts w:ascii="Times New Roman" w:hAnsi="Times New Roman" w:cs="Times New Roman"/>
        </w:rPr>
      </w:pPr>
      <w:r w:rsidRPr="00DE50C2">
        <w:rPr>
          <w:rFonts w:ascii="Times New Roman" w:hAnsi="Times New Roman" w:cs="Times New Roman"/>
          <w:b/>
        </w:rPr>
        <w:t>Personal Award</w:t>
      </w:r>
      <w:r w:rsidRPr="00DE50C2">
        <w:rPr>
          <w:rFonts w:ascii="Times New Roman" w:hAnsi="Times New Roman" w:cs="Times New Roman"/>
        </w:rPr>
        <w:t xml:space="preserve">s </w:t>
      </w:r>
    </w:p>
    <w:p w14:paraId="5B14A75E" w14:textId="77777777" w:rsidR="00DE50C2" w:rsidRPr="00DE50C2" w:rsidRDefault="00DE50C2" w:rsidP="00DE50C2">
      <w:pPr>
        <w:pStyle w:val="a3"/>
        <w:numPr>
          <w:ilvl w:val="0"/>
          <w:numId w:val="6"/>
        </w:numPr>
        <w:spacing w:line="240" w:lineRule="exact"/>
        <w:ind w:leftChars="0"/>
        <w:rPr>
          <w:rFonts w:ascii="Times New Roman" w:hAnsi="Times New Roman" w:cs="Times New Roman"/>
          <w:color w:val="000000"/>
          <w:szCs w:val="24"/>
        </w:rPr>
      </w:pPr>
      <w:r w:rsidRPr="00DE50C2">
        <w:rPr>
          <w:rFonts w:ascii="Times New Roman" w:hAnsi="Times New Roman" w:cs="Times New Roman"/>
          <w:color w:val="000000"/>
          <w:szCs w:val="24"/>
        </w:rPr>
        <w:t xml:space="preserve">IPS(Industrial Postgraduate Scholarship) from NSERC (National Science and Engineering Research Council of Canada), 2006 </w:t>
      </w:r>
    </w:p>
    <w:p w14:paraId="51871018" w14:textId="34037261" w:rsidR="00DE50C2" w:rsidRPr="00DE50C2" w:rsidRDefault="00DE50C2" w:rsidP="00DE50C2">
      <w:pPr>
        <w:pStyle w:val="a3"/>
        <w:numPr>
          <w:ilvl w:val="0"/>
          <w:numId w:val="6"/>
        </w:numPr>
        <w:spacing w:line="240" w:lineRule="exact"/>
        <w:ind w:leftChars="0"/>
        <w:rPr>
          <w:rFonts w:ascii="Times New Roman" w:hAnsi="Times New Roman" w:cs="Times New Roman"/>
          <w:color w:val="000000"/>
          <w:szCs w:val="24"/>
        </w:rPr>
      </w:pPr>
      <w:r w:rsidRPr="00DE50C2">
        <w:rPr>
          <w:rFonts w:ascii="Times New Roman" w:hAnsi="Times New Roman" w:cs="Times New Roman"/>
          <w:color w:val="000000"/>
          <w:szCs w:val="24"/>
        </w:rPr>
        <w:t>IEEE Power Engineering Society (PES) Best Paper Prize, 2007</w:t>
      </w:r>
    </w:p>
    <w:p w14:paraId="5837F34C" w14:textId="4265AC12" w:rsidR="00AD0CE5" w:rsidRPr="00DE50C2" w:rsidRDefault="00AD0CE5" w:rsidP="00DE50C2">
      <w:pPr>
        <w:pStyle w:val="a3"/>
        <w:numPr>
          <w:ilvl w:val="0"/>
          <w:numId w:val="6"/>
        </w:numPr>
        <w:spacing w:line="240" w:lineRule="exact"/>
        <w:ind w:leftChars="0"/>
        <w:rPr>
          <w:rFonts w:ascii="Times New Roman" w:hAnsi="Times New Roman" w:cs="Times New Roman"/>
          <w:color w:val="000000"/>
          <w:szCs w:val="24"/>
        </w:rPr>
      </w:pPr>
      <w:r w:rsidRPr="00DE50C2">
        <w:rPr>
          <w:rFonts w:ascii="Times New Roman" w:hAnsi="Times New Roman" w:cs="Times New Roman"/>
          <w:color w:val="000000"/>
          <w:szCs w:val="24"/>
        </w:rPr>
        <w:t xml:space="preserve">BOC Excellent </w:t>
      </w:r>
      <w:r w:rsidR="00DE50C2" w:rsidRPr="00DE50C2">
        <w:rPr>
          <w:rFonts w:ascii="Times New Roman" w:hAnsi="Times New Roman" w:cs="Times New Roman"/>
          <w:color w:val="000000"/>
          <w:szCs w:val="24"/>
        </w:rPr>
        <w:t>Research</w:t>
      </w:r>
      <w:r w:rsidRPr="00DE50C2">
        <w:rPr>
          <w:rFonts w:ascii="Times New Roman" w:hAnsi="Times New Roman" w:cs="Times New Roman"/>
          <w:color w:val="000000"/>
          <w:szCs w:val="24"/>
        </w:rPr>
        <w:t xml:space="preserve"> Award in 201</w:t>
      </w:r>
      <w:r w:rsidR="00DE50C2" w:rsidRPr="00DE50C2">
        <w:rPr>
          <w:rFonts w:ascii="Times New Roman" w:hAnsi="Times New Roman" w:cs="Times New Roman"/>
          <w:color w:val="000000"/>
          <w:szCs w:val="24"/>
        </w:rPr>
        <w:t>3</w:t>
      </w:r>
      <w:r w:rsidRPr="00DE50C2">
        <w:rPr>
          <w:rFonts w:ascii="Times New Roman" w:hAnsi="Times New Roman" w:cs="Times New Roman"/>
          <w:color w:val="000000"/>
          <w:szCs w:val="24"/>
        </w:rPr>
        <w:t>.</w:t>
      </w:r>
    </w:p>
    <w:p w14:paraId="757D9095" w14:textId="77777777" w:rsidR="00AD0CE5" w:rsidRDefault="00AD0CE5" w:rsidP="00AD0CE5">
      <w:pPr>
        <w:spacing w:line="240" w:lineRule="exact"/>
        <w:rPr>
          <w:rStyle w:val="a7"/>
        </w:rPr>
      </w:pPr>
    </w:p>
    <w:p w14:paraId="2BFBB22A" w14:textId="2D8216C1" w:rsidR="00DE50C2" w:rsidRDefault="00DE50C2" w:rsidP="00AD0CE5">
      <w:pPr>
        <w:spacing w:line="240" w:lineRule="exact"/>
        <w:rPr>
          <w:rStyle w:val="a7"/>
        </w:rPr>
      </w:pPr>
      <w:r w:rsidRPr="00DE50C2">
        <w:rPr>
          <w:rStyle w:val="a7"/>
        </w:rPr>
        <w:t>Student Awards</w:t>
      </w:r>
    </w:p>
    <w:p w14:paraId="72AFA621" w14:textId="3629FEAA" w:rsidR="00DE50C2" w:rsidRPr="00DE50C2" w:rsidRDefault="00DE50C2" w:rsidP="00DE50C2">
      <w:pPr>
        <w:pStyle w:val="a3"/>
        <w:numPr>
          <w:ilvl w:val="0"/>
          <w:numId w:val="7"/>
        </w:numPr>
        <w:spacing w:line="240" w:lineRule="exact"/>
        <w:ind w:leftChars="0"/>
        <w:rPr>
          <w:rStyle w:val="a7"/>
          <w:b w:val="0"/>
        </w:rPr>
      </w:pPr>
      <w:r w:rsidRPr="00DE50C2">
        <w:rPr>
          <w:rStyle w:val="a7"/>
          <w:b w:val="0"/>
        </w:rPr>
        <w:t>The 11th China Graduate Electronics Design Contest, First-class award in South China Division, Second-class award in Final Tournament, 2016</w:t>
      </w:r>
    </w:p>
    <w:p w14:paraId="041BA00B" w14:textId="010DFD9B" w:rsidR="00DE50C2" w:rsidRPr="00DE50C2" w:rsidRDefault="00DE50C2" w:rsidP="00DE50C2">
      <w:pPr>
        <w:pStyle w:val="a3"/>
        <w:numPr>
          <w:ilvl w:val="0"/>
          <w:numId w:val="7"/>
        </w:numPr>
        <w:spacing w:line="240" w:lineRule="exact"/>
        <w:ind w:leftChars="0"/>
        <w:rPr>
          <w:rStyle w:val="a7"/>
          <w:b w:val="0"/>
        </w:rPr>
      </w:pPr>
      <w:r w:rsidRPr="00DE50C2">
        <w:rPr>
          <w:rStyle w:val="a7"/>
          <w:b w:val="0"/>
        </w:rPr>
        <w:t>The 12th China Graduate Electronics Design Contest, First-class award in South China Division, 2017</w:t>
      </w:r>
    </w:p>
    <w:p w14:paraId="11B4AD9A" w14:textId="507AEEE5" w:rsidR="00DE50C2" w:rsidRPr="00DE50C2" w:rsidRDefault="00DE50C2" w:rsidP="00DE50C2">
      <w:pPr>
        <w:pStyle w:val="a3"/>
        <w:numPr>
          <w:ilvl w:val="0"/>
          <w:numId w:val="7"/>
        </w:numPr>
        <w:spacing w:line="240" w:lineRule="exact"/>
        <w:ind w:leftChars="0"/>
        <w:rPr>
          <w:rStyle w:val="a7"/>
          <w:b w:val="0"/>
        </w:rPr>
      </w:pPr>
      <w:r w:rsidRPr="00DE50C2">
        <w:rPr>
          <w:rStyle w:val="a7"/>
          <w:b w:val="0"/>
        </w:rPr>
        <w:t>The 14th China Graduate Electronics Design Contest, First-class award in Final Tournament, 2019</w:t>
      </w:r>
    </w:p>
    <w:p w14:paraId="172B9B44" w14:textId="7F5C36D0" w:rsidR="00DE50C2" w:rsidRPr="00DE50C2" w:rsidRDefault="00DE50C2" w:rsidP="00DE50C2">
      <w:pPr>
        <w:pStyle w:val="a3"/>
        <w:numPr>
          <w:ilvl w:val="0"/>
          <w:numId w:val="7"/>
        </w:numPr>
        <w:spacing w:line="240" w:lineRule="exact"/>
        <w:ind w:leftChars="0"/>
        <w:rPr>
          <w:rStyle w:val="a7"/>
          <w:b w:val="0"/>
        </w:rPr>
      </w:pPr>
      <w:r w:rsidRPr="00DE50C2">
        <w:rPr>
          <w:rStyle w:val="a7"/>
          <w:b w:val="0"/>
        </w:rPr>
        <w:t>Dr. Song Hu, Graduate Research Award of Macau Science and Technology Award, 2018</w:t>
      </w:r>
    </w:p>
    <w:p w14:paraId="7EF02B88" w14:textId="77777777" w:rsidR="00DE50C2" w:rsidRDefault="00DE50C2" w:rsidP="00AD0CE5">
      <w:pPr>
        <w:spacing w:line="240" w:lineRule="exact"/>
        <w:rPr>
          <w:rStyle w:val="a7"/>
        </w:rPr>
      </w:pPr>
    </w:p>
    <w:p w14:paraId="6D20AC7F" w14:textId="77777777" w:rsidR="00AD0CE5" w:rsidRDefault="00AD0CE5" w:rsidP="00AD0CE5">
      <w:pPr>
        <w:spacing w:line="240" w:lineRule="exact"/>
        <w:rPr>
          <w:rFonts w:ascii="Times New Roman" w:hAnsi="Times New Roman" w:cs="Times New Roman"/>
        </w:rPr>
      </w:pPr>
      <w:r>
        <w:rPr>
          <w:rStyle w:val="a7"/>
          <w:color w:val="000000"/>
          <w:szCs w:val="24"/>
        </w:rPr>
        <w:t>Professional Society Membership</w:t>
      </w:r>
    </w:p>
    <w:p w14:paraId="19867475" w14:textId="77777777" w:rsidR="00AD0CE5" w:rsidRDefault="00AD0CE5" w:rsidP="00AD0CE5">
      <w:pPr>
        <w:spacing w:line="240" w:lineRule="exact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Senior Member, IEEE</w:t>
      </w:r>
    </w:p>
    <w:p w14:paraId="1A5D763A" w14:textId="10EA73E5" w:rsidR="00EF7CE6" w:rsidRPr="00AD0CE5" w:rsidRDefault="00EF7CE6" w:rsidP="00AD0CE5"/>
    <w:sectPr w:rsidR="00EF7CE6" w:rsidRPr="00AD0CE5" w:rsidSect="0037562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8140C9" w14:textId="77777777" w:rsidR="00842770" w:rsidRDefault="00842770" w:rsidP="008F6779">
      <w:r>
        <w:separator/>
      </w:r>
    </w:p>
  </w:endnote>
  <w:endnote w:type="continuationSeparator" w:id="0">
    <w:p w14:paraId="3E463FB6" w14:textId="77777777" w:rsidR="00842770" w:rsidRDefault="00842770" w:rsidP="008F6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D7B199" w14:textId="77777777" w:rsidR="00842770" w:rsidRDefault="00842770" w:rsidP="008F6779">
      <w:r>
        <w:separator/>
      </w:r>
    </w:p>
  </w:footnote>
  <w:footnote w:type="continuationSeparator" w:id="0">
    <w:p w14:paraId="1F4F42BA" w14:textId="77777777" w:rsidR="00842770" w:rsidRDefault="00842770" w:rsidP="008F6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77597"/>
    <w:multiLevelType w:val="hybridMultilevel"/>
    <w:tmpl w:val="091E44D0"/>
    <w:lvl w:ilvl="0" w:tplc="A9A820DE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FAF65DB"/>
    <w:multiLevelType w:val="hybridMultilevel"/>
    <w:tmpl w:val="981ACA1C"/>
    <w:lvl w:ilvl="0" w:tplc="A9A820DE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9F634E5"/>
    <w:multiLevelType w:val="hybridMultilevel"/>
    <w:tmpl w:val="59546C70"/>
    <w:lvl w:ilvl="0" w:tplc="A9A820DE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1934BF7"/>
    <w:multiLevelType w:val="hybridMultilevel"/>
    <w:tmpl w:val="3328F1C8"/>
    <w:lvl w:ilvl="0" w:tplc="A9A820DE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2BE7BE3"/>
    <w:multiLevelType w:val="hybridMultilevel"/>
    <w:tmpl w:val="314812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D9559B8"/>
    <w:multiLevelType w:val="hybridMultilevel"/>
    <w:tmpl w:val="62D888C0"/>
    <w:lvl w:ilvl="0" w:tplc="A9A820DE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F794F75"/>
    <w:multiLevelType w:val="hybridMultilevel"/>
    <w:tmpl w:val="DE3E7A6E"/>
    <w:lvl w:ilvl="0" w:tplc="A9A820DE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2B37FD5"/>
    <w:multiLevelType w:val="hybridMultilevel"/>
    <w:tmpl w:val="DA0A4B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B326222"/>
    <w:multiLevelType w:val="hybridMultilevel"/>
    <w:tmpl w:val="F55419DE"/>
    <w:lvl w:ilvl="0" w:tplc="31225C44">
      <w:start w:val="1"/>
      <w:numFmt w:val="bullet"/>
      <w:lvlText w:val=""/>
      <w:lvlJc w:val="left"/>
      <w:pPr>
        <w:ind w:left="420" w:hanging="420"/>
      </w:pPr>
      <w:rPr>
        <w:rFonts w:ascii="Wingdings" w:eastAsia="PMingLiU" w:hAnsi="Wingdings" w:cs="Aria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621A5B3A"/>
    <w:multiLevelType w:val="hybridMultilevel"/>
    <w:tmpl w:val="29E6BC48"/>
    <w:lvl w:ilvl="0" w:tplc="31225C44">
      <w:start w:val="1"/>
      <w:numFmt w:val="bullet"/>
      <w:lvlText w:val=""/>
      <w:lvlJc w:val="left"/>
      <w:pPr>
        <w:ind w:left="420" w:hanging="420"/>
      </w:pPr>
      <w:rPr>
        <w:rFonts w:ascii="Wingdings" w:eastAsia="PMingLiU" w:hAnsi="Wingdings" w:cs="Aria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71FC2F9F"/>
    <w:multiLevelType w:val="hybridMultilevel"/>
    <w:tmpl w:val="2CECCF46"/>
    <w:lvl w:ilvl="0" w:tplc="A9A820DE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10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01D"/>
    <w:rsid w:val="000C563B"/>
    <w:rsid w:val="000C5ECF"/>
    <w:rsid w:val="00115B04"/>
    <w:rsid w:val="00137969"/>
    <w:rsid w:val="002D0894"/>
    <w:rsid w:val="002E7889"/>
    <w:rsid w:val="00375628"/>
    <w:rsid w:val="00585650"/>
    <w:rsid w:val="00637769"/>
    <w:rsid w:val="006D772D"/>
    <w:rsid w:val="00842770"/>
    <w:rsid w:val="008A6870"/>
    <w:rsid w:val="008D601D"/>
    <w:rsid w:val="008F6779"/>
    <w:rsid w:val="00980358"/>
    <w:rsid w:val="009B344D"/>
    <w:rsid w:val="00A345B0"/>
    <w:rsid w:val="00AD0CE5"/>
    <w:rsid w:val="00CA5E5C"/>
    <w:rsid w:val="00CC09D2"/>
    <w:rsid w:val="00CE2622"/>
    <w:rsid w:val="00D0499F"/>
    <w:rsid w:val="00D27D68"/>
    <w:rsid w:val="00DA456F"/>
    <w:rsid w:val="00DE50C2"/>
    <w:rsid w:val="00E87AD7"/>
    <w:rsid w:val="00E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AC5A25"/>
  <w15:chartTrackingRefBased/>
  <w15:docId w15:val="{643B96B5-9853-4FC4-942A-3EDDC9029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CE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44D"/>
    <w:pPr>
      <w:ind w:leftChars="200" w:left="480"/>
    </w:pPr>
  </w:style>
  <w:style w:type="paragraph" w:styleId="a4">
    <w:name w:val="header"/>
    <w:basedOn w:val="a"/>
    <w:link w:val="Char"/>
    <w:uiPriority w:val="99"/>
    <w:unhideWhenUsed/>
    <w:rsid w:val="008F67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4"/>
    <w:uiPriority w:val="99"/>
    <w:rsid w:val="008F6779"/>
    <w:rPr>
      <w:sz w:val="20"/>
      <w:szCs w:val="20"/>
    </w:rPr>
  </w:style>
  <w:style w:type="paragraph" w:styleId="a5">
    <w:name w:val="footer"/>
    <w:basedOn w:val="a"/>
    <w:link w:val="Char0"/>
    <w:uiPriority w:val="99"/>
    <w:unhideWhenUsed/>
    <w:rsid w:val="008F67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5"/>
    <w:uiPriority w:val="99"/>
    <w:rsid w:val="008F6779"/>
    <w:rPr>
      <w:sz w:val="20"/>
      <w:szCs w:val="20"/>
    </w:rPr>
  </w:style>
  <w:style w:type="character" w:styleId="a6">
    <w:name w:val="Hyperlink"/>
    <w:basedOn w:val="a0"/>
    <w:uiPriority w:val="99"/>
    <w:unhideWhenUsed/>
    <w:rsid w:val="00AD0CE5"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sid w:val="00AD0CE5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DE50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2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scholar.google.com/citations?hl=en&amp;user=Y428tq0AAAAJ&amp;view_op=list_work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dli@must.edu.m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cholar.must.edu.mo/scholar/100243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1201</Words>
  <Characters>6846</Characters>
  <Application>Microsoft Office Word</Application>
  <DocSecurity>0</DocSecurity>
  <Lines>57</Lines>
  <Paragraphs>16</Paragraphs>
  <ScaleCrop>false</ScaleCrop>
  <Company/>
  <LinksUpToDate>false</LinksUpToDate>
  <CharactersWithSpaces>8031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TOU</dc:creator>
  <cp:keywords/>
  <dc:description/>
  <cp:lastModifiedBy>MUSTFILXD</cp:lastModifiedBy>
  <cp:revision>5</cp:revision>
  <dcterms:created xsi:type="dcterms:W3CDTF">2024-06-21T04:45:00Z</dcterms:created>
  <dcterms:modified xsi:type="dcterms:W3CDTF">2024-11-07T06:52:00Z</dcterms:modified>
</cp:coreProperties>
</file>